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1" w:rsidRDefault="00555F21" w:rsidP="002E0541">
      <w:pPr>
        <w:spacing w:before="59"/>
        <w:ind w:left="80" w:right="96" w:hanging="12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На  основу</w:t>
      </w:r>
      <w:proofErr w:type="gramEnd"/>
      <w:r>
        <w:rPr>
          <w:sz w:val="24"/>
          <w:szCs w:val="24"/>
        </w:rPr>
        <w:t xml:space="preserve">  члана  119.  </w:t>
      </w:r>
      <w:proofErr w:type="gramStart"/>
      <w:r>
        <w:rPr>
          <w:sz w:val="24"/>
          <w:szCs w:val="24"/>
        </w:rPr>
        <w:t>став  1</w:t>
      </w:r>
      <w:proofErr w:type="gramEnd"/>
      <w:r w:rsidR="003F589C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тачка  1)  Закона  о </w:t>
      </w:r>
      <w:r w:rsidR="002E0541">
        <w:rPr>
          <w:sz w:val="24"/>
          <w:szCs w:val="24"/>
        </w:rPr>
        <w:t xml:space="preserve"> основама  система  образовања </w:t>
      </w:r>
    </w:p>
    <w:p w:rsidR="002E0541" w:rsidRDefault="00555F21" w:rsidP="002E0541">
      <w:pPr>
        <w:spacing w:before="59"/>
        <w:ind w:left="80" w:right="96" w:hanging="12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васпитања („Сл. гласник РС“</w:t>
      </w:r>
      <w:r w:rsidR="002E0541">
        <w:rPr>
          <w:sz w:val="24"/>
          <w:szCs w:val="24"/>
        </w:rPr>
        <w:t xml:space="preserve"> </w:t>
      </w:r>
      <w:r w:rsidR="002E0541">
        <w:rPr>
          <w:sz w:val="24"/>
          <w:szCs w:val="24"/>
          <w:lang w:val="sr-Cyrl-RS"/>
        </w:rPr>
        <w:t xml:space="preserve">бр. </w:t>
      </w:r>
      <w:r w:rsidR="002E0541" w:rsidRPr="002E0541">
        <w:rPr>
          <w:sz w:val="24"/>
          <w:szCs w:val="24"/>
        </w:rPr>
        <w:t xml:space="preserve">88/2017, 27/2018 </w:t>
      </w:r>
      <w:r w:rsidR="002E0541">
        <w:rPr>
          <w:sz w:val="24"/>
          <w:szCs w:val="24"/>
        </w:rPr>
        <w:t>- др. закон, 10/2019, 27/2018 –</w:t>
      </w:r>
      <w:r w:rsidR="002E0541">
        <w:rPr>
          <w:sz w:val="24"/>
          <w:szCs w:val="24"/>
          <w:lang w:val="sr-Cyrl-RS"/>
        </w:rPr>
        <w:t xml:space="preserve"> </w:t>
      </w:r>
    </w:p>
    <w:p w:rsidR="00E06446" w:rsidRDefault="00ED17CD" w:rsidP="002E0541">
      <w:pPr>
        <w:spacing w:before="59"/>
        <w:ind w:left="80" w:right="96" w:hanging="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закон</w:t>
      </w:r>
      <w:proofErr w:type="gramEnd"/>
      <w:r>
        <w:rPr>
          <w:sz w:val="24"/>
          <w:szCs w:val="24"/>
          <w:lang w:val="sr-Cyrl-RS"/>
        </w:rPr>
        <w:t xml:space="preserve">, </w:t>
      </w:r>
      <w:r w:rsidR="002E0541" w:rsidRPr="002E0541">
        <w:rPr>
          <w:sz w:val="24"/>
          <w:szCs w:val="24"/>
        </w:rPr>
        <w:t>6/2020</w:t>
      </w:r>
      <w:r>
        <w:rPr>
          <w:sz w:val="24"/>
          <w:szCs w:val="24"/>
          <w:lang w:val="sr-Cyrl-RS"/>
        </w:rPr>
        <w:t>, 129/2021 и 92/2023</w:t>
      </w:r>
      <w:r w:rsidR="002E0541" w:rsidRPr="002E0541">
        <w:rPr>
          <w:sz w:val="24"/>
          <w:szCs w:val="24"/>
        </w:rPr>
        <w:t>)</w:t>
      </w:r>
      <w:r w:rsidR="002E0541">
        <w:rPr>
          <w:sz w:val="24"/>
          <w:szCs w:val="24"/>
        </w:rPr>
        <w:t xml:space="preserve"> и члана </w:t>
      </w:r>
      <w:r w:rsidR="002E0541">
        <w:rPr>
          <w:sz w:val="24"/>
          <w:szCs w:val="24"/>
          <w:lang w:val="sr-Cyrl-RS"/>
        </w:rPr>
        <w:t>28</w:t>
      </w:r>
      <w:r w:rsidR="00555F21">
        <w:rPr>
          <w:sz w:val="24"/>
          <w:szCs w:val="24"/>
        </w:rPr>
        <w:t xml:space="preserve">. </w:t>
      </w:r>
      <w:proofErr w:type="gramStart"/>
      <w:r w:rsidR="00555F21">
        <w:rPr>
          <w:sz w:val="24"/>
          <w:szCs w:val="24"/>
        </w:rPr>
        <w:t xml:space="preserve">став </w:t>
      </w:r>
      <w:r w:rsidR="003F589C">
        <w:rPr>
          <w:sz w:val="24"/>
          <w:szCs w:val="24"/>
          <w:lang w:val="sr-Cyrl-RS"/>
        </w:rPr>
        <w:t>.</w:t>
      </w:r>
      <w:proofErr w:type="gramEnd"/>
      <w:r w:rsidR="003F589C">
        <w:rPr>
          <w:sz w:val="24"/>
          <w:szCs w:val="24"/>
          <w:lang w:val="sr-Cyrl-RS"/>
        </w:rPr>
        <w:t xml:space="preserve"> </w:t>
      </w:r>
      <w:r w:rsidR="00555F21">
        <w:rPr>
          <w:sz w:val="24"/>
          <w:szCs w:val="24"/>
        </w:rPr>
        <w:t>1 тачка</w:t>
      </w:r>
      <w:r w:rsidR="002E0541">
        <w:rPr>
          <w:sz w:val="24"/>
          <w:szCs w:val="24"/>
          <w:lang w:val="sr-Cyrl-RS"/>
        </w:rPr>
        <w:t xml:space="preserve"> </w:t>
      </w:r>
      <w:r w:rsidR="00555F21">
        <w:rPr>
          <w:sz w:val="24"/>
          <w:szCs w:val="24"/>
        </w:rPr>
        <w:t>1</w:t>
      </w:r>
      <w:proofErr w:type="gramStart"/>
      <w:r w:rsidR="00555F21">
        <w:rPr>
          <w:sz w:val="24"/>
          <w:szCs w:val="24"/>
        </w:rPr>
        <w:t>)  Статута</w:t>
      </w:r>
      <w:proofErr w:type="gramEnd"/>
      <w:r w:rsidR="00555F21">
        <w:rPr>
          <w:sz w:val="24"/>
          <w:szCs w:val="24"/>
        </w:rPr>
        <w:t xml:space="preserve"> </w:t>
      </w:r>
      <w:r w:rsidR="002E0541">
        <w:rPr>
          <w:sz w:val="24"/>
          <w:szCs w:val="24"/>
        </w:rPr>
        <w:t xml:space="preserve"> Машинске  школе  „</w:t>
      </w:r>
      <w:r w:rsidR="002E0541">
        <w:rPr>
          <w:sz w:val="24"/>
          <w:szCs w:val="24"/>
          <w:lang w:val="sr-Cyrl-RS"/>
        </w:rPr>
        <w:t>Космај</w:t>
      </w:r>
      <w:r w:rsidR="00555F21">
        <w:rPr>
          <w:sz w:val="24"/>
          <w:szCs w:val="24"/>
        </w:rPr>
        <w:t>“</w:t>
      </w:r>
      <w:r w:rsidR="002E0541">
        <w:rPr>
          <w:sz w:val="24"/>
          <w:szCs w:val="24"/>
          <w:lang w:val="sr-Cyrl-RS"/>
        </w:rPr>
        <w:t xml:space="preserve"> Сопот</w:t>
      </w:r>
      <w:r w:rsidR="00D45FE9">
        <w:rPr>
          <w:sz w:val="24"/>
          <w:szCs w:val="24"/>
          <w:lang w:val="sr-Cyrl-RS"/>
        </w:rPr>
        <w:t>,</w:t>
      </w:r>
      <w:r w:rsidR="002E0541">
        <w:rPr>
          <w:sz w:val="24"/>
          <w:szCs w:val="24"/>
          <w:lang w:val="sr-Cyrl-RS"/>
        </w:rPr>
        <w:t xml:space="preserve"> Дел. </w:t>
      </w:r>
      <w:r w:rsidR="002E0541">
        <w:rPr>
          <w:sz w:val="24"/>
          <w:szCs w:val="24"/>
        </w:rPr>
        <w:t xml:space="preserve">бр. </w:t>
      </w:r>
      <w:r>
        <w:rPr>
          <w:sz w:val="24"/>
          <w:szCs w:val="24"/>
          <w:lang w:val="sr-Cyrl-RS"/>
        </w:rPr>
        <w:t>100</w:t>
      </w:r>
      <w:r w:rsidR="002E0541">
        <w:rPr>
          <w:sz w:val="24"/>
          <w:szCs w:val="24"/>
          <w:lang w:val="sr-Cyrl-RS"/>
        </w:rPr>
        <w:t>.</w:t>
      </w:r>
      <w:r w:rsidR="002E0541">
        <w:rPr>
          <w:sz w:val="24"/>
          <w:szCs w:val="24"/>
        </w:rPr>
        <w:t xml:space="preserve">  </w:t>
      </w:r>
      <w:proofErr w:type="gramStart"/>
      <w:r w:rsidR="002E0541">
        <w:rPr>
          <w:sz w:val="24"/>
          <w:szCs w:val="24"/>
        </w:rPr>
        <w:t>од  2</w:t>
      </w:r>
      <w:r>
        <w:rPr>
          <w:sz w:val="24"/>
          <w:szCs w:val="24"/>
          <w:lang w:val="sr-Cyrl-RS"/>
        </w:rPr>
        <w:t>3</w:t>
      </w:r>
      <w:r w:rsidR="002E0541">
        <w:rPr>
          <w:sz w:val="24"/>
          <w:szCs w:val="24"/>
        </w:rPr>
        <w:t>.0</w:t>
      </w:r>
      <w:r w:rsidR="002E0541">
        <w:rPr>
          <w:sz w:val="24"/>
          <w:szCs w:val="24"/>
          <w:lang w:val="sr-Cyrl-RS"/>
        </w:rPr>
        <w:t>2</w:t>
      </w:r>
      <w:r w:rsidR="002E0541"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24</w:t>
      </w:r>
      <w:proofErr w:type="gramEnd"/>
      <w:r w:rsidR="002E0541">
        <w:rPr>
          <w:sz w:val="24"/>
          <w:szCs w:val="24"/>
        </w:rPr>
        <w:t>.  године</w:t>
      </w:r>
      <w:r w:rsidR="00555F21">
        <w:rPr>
          <w:sz w:val="24"/>
          <w:szCs w:val="24"/>
        </w:rPr>
        <w:t>,</w:t>
      </w:r>
      <w:r w:rsidR="002E0541">
        <w:rPr>
          <w:sz w:val="24"/>
          <w:szCs w:val="24"/>
          <w:lang w:val="sr-Cyrl-RS"/>
        </w:rPr>
        <w:t xml:space="preserve"> </w:t>
      </w:r>
      <w:r w:rsidR="00555F21">
        <w:rPr>
          <w:sz w:val="24"/>
          <w:szCs w:val="24"/>
        </w:rPr>
        <w:t>Школски  одбор  М</w:t>
      </w:r>
      <w:r w:rsidR="002E0541">
        <w:rPr>
          <w:sz w:val="24"/>
          <w:szCs w:val="24"/>
        </w:rPr>
        <w:t>ашинске    школе  „</w:t>
      </w:r>
      <w:r w:rsidR="002E0541">
        <w:rPr>
          <w:sz w:val="24"/>
          <w:szCs w:val="24"/>
          <w:lang w:val="sr-Cyrl-RS"/>
        </w:rPr>
        <w:t>Космај</w:t>
      </w:r>
      <w:r w:rsidR="00555F21">
        <w:rPr>
          <w:sz w:val="24"/>
          <w:szCs w:val="24"/>
        </w:rPr>
        <w:t xml:space="preserve">“ </w:t>
      </w:r>
      <w:r w:rsidR="002E0541">
        <w:rPr>
          <w:sz w:val="24"/>
          <w:szCs w:val="24"/>
          <w:lang w:val="sr-Cyrl-RS"/>
        </w:rPr>
        <w:t xml:space="preserve">Сопот, </w:t>
      </w:r>
      <w:r w:rsidR="00555F21">
        <w:rPr>
          <w:sz w:val="24"/>
          <w:szCs w:val="24"/>
        </w:rPr>
        <w:t xml:space="preserve"> је  на  седници  одржаној  дана</w:t>
      </w:r>
      <w:r w:rsidR="002E0541">
        <w:rPr>
          <w:sz w:val="24"/>
          <w:szCs w:val="24"/>
          <w:lang w:val="sr-Cyrl-RS"/>
        </w:rPr>
        <w:t xml:space="preserve"> </w:t>
      </w:r>
      <w:r w:rsidR="00555F21">
        <w:rPr>
          <w:sz w:val="24"/>
          <w:szCs w:val="24"/>
          <w:u w:val="single" w:color="000000"/>
        </w:rPr>
        <w:t xml:space="preserve">              </w:t>
      </w:r>
      <w:r>
        <w:rPr>
          <w:sz w:val="24"/>
          <w:szCs w:val="24"/>
          <w:u w:val="single" w:color="000000"/>
          <w:lang w:val="sr-Cyrl-RS"/>
        </w:rPr>
        <w:t>_______</w:t>
      </w:r>
      <w:r w:rsidR="002E0541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24</w:t>
      </w:r>
      <w:r w:rsidR="00555F21">
        <w:rPr>
          <w:sz w:val="24"/>
          <w:szCs w:val="24"/>
        </w:rPr>
        <w:t xml:space="preserve">. </w:t>
      </w:r>
      <w:proofErr w:type="gramStart"/>
      <w:r w:rsidR="00555F21">
        <w:rPr>
          <w:sz w:val="24"/>
          <w:szCs w:val="24"/>
        </w:rPr>
        <w:t>године</w:t>
      </w:r>
      <w:proofErr w:type="gramEnd"/>
      <w:r w:rsidR="00555F21">
        <w:rPr>
          <w:sz w:val="24"/>
          <w:szCs w:val="24"/>
        </w:rPr>
        <w:t>, донео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3351" w:right="33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 Р А В И Л Н И К</w:t>
      </w:r>
    </w:p>
    <w:p w:rsidR="00E06446" w:rsidRPr="002E0541" w:rsidRDefault="00555F21">
      <w:pPr>
        <w:ind w:left="428" w:right="450"/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</w:rPr>
        <w:t>О ПОСТУПКУ СТИЦАЊА И РАСПОДЕЛЕ СОПСТВЕНИХ ПРИ</w:t>
      </w:r>
      <w:r w:rsidR="002E0541">
        <w:rPr>
          <w:b/>
          <w:sz w:val="24"/>
          <w:szCs w:val="24"/>
        </w:rPr>
        <w:t>ХОДА МАШИНСКЕ ШКОЛЕ</w:t>
      </w:r>
      <w:r w:rsidR="002E0541">
        <w:rPr>
          <w:b/>
          <w:sz w:val="24"/>
          <w:szCs w:val="24"/>
          <w:lang w:val="sr-Cyrl-RS"/>
        </w:rPr>
        <w:t xml:space="preserve"> </w:t>
      </w:r>
      <w:r w:rsidR="002E0541">
        <w:rPr>
          <w:b/>
          <w:sz w:val="24"/>
          <w:szCs w:val="24"/>
        </w:rPr>
        <w:t>“</w:t>
      </w:r>
      <w:r w:rsidR="002E0541">
        <w:rPr>
          <w:b/>
          <w:sz w:val="24"/>
          <w:szCs w:val="24"/>
          <w:lang w:val="sr-Cyrl-RS"/>
        </w:rPr>
        <w:t>КОСМАЈ</w:t>
      </w:r>
      <w:proofErr w:type="gramStart"/>
      <w:r>
        <w:rPr>
          <w:b/>
          <w:sz w:val="24"/>
          <w:szCs w:val="24"/>
        </w:rPr>
        <w:t>“</w:t>
      </w:r>
      <w:r w:rsidR="002E0541">
        <w:rPr>
          <w:b/>
          <w:sz w:val="24"/>
          <w:szCs w:val="24"/>
          <w:lang w:val="sr-Cyrl-RS"/>
        </w:rPr>
        <w:t xml:space="preserve"> У</w:t>
      </w:r>
      <w:proofErr w:type="gramEnd"/>
      <w:r w:rsidR="002E0541">
        <w:rPr>
          <w:b/>
          <w:sz w:val="24"/>
          <w:szCs w:val="24"/>
          <w:lang w:val="sr-Cyrl-RS"/>
        </w:rPr>
        <w:t xml:space="preserve"> СОПОТУ</w:t>
      </w:r>
    </w:p>
    <w:p w:rsidR="00E06446" w:rsidRDefault="00E06446">
      <w:pPr>
        <w:spacing w:before="18" w:line="260" w:lineRule="exact"/>
        <w:rPr>
          <w:sz w:val="26"/>
          <w:szCs w:val="26"/>
        </w:rPr>
      </w:pPr>
    </w:p>
    <w:p w:rsidR="00E06446" w:rsidRDefault="00555F21">
      <w:pPr>
        <w:spacing w:line="540" w:lineRule="atLeast"/>
        <w:ind w:left="3071" w:right="309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  ОСНОВНЕ</w:t>
      </w:r>
      <w:proofErr w:type="gramEnd"/>
      <w:r>
        <w:rPr>
          <w:b/>
          <w:sz w:val="24"/>
          <w:szCs w:val="24"/>
        </w:rPr>
        <w:t xml:space="preserve"> ОДРЕДБЕ Члан 1.</w:t>
      </w:r>
    </w:p>
    <w:p w:rsidR="00E06446" w:rsidRDefault="00555F21">
      <w:pPr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Овим   Правилником   ближе   се   уређује   поступак   стицања   и   расподеле </w:t>
      </w:r>
      <w:proofErr w:type="gramStart"/>
      <w:r>
        <w:rPr>
          <w:sz w:val="24"/>
          <w:szCs w:val="24"/>
        </w:rPr>
        <w:t>сопствених  прихода</w:t>
      </w:r>
      <w:proofErr w:type="gramEnd"/>
      <w:r>
        <w:rPr>
          <w:sz w:val="24"/>
          <w:szCs w:val="24"/>
        </w:rPr>
        <w:t xml:space="preserve">  и  облици  иступања  на  тржиш</w:t>
      </w:r>
      <w:r w:rsidR="002E0541">
        <w:rPr>
          <w:sz w:val="24"/>
          <w:szCs w:val="24"/>
        </w:rPr>
        <w:t>ту  Машинске  школе</w:t>
      </w:r>
      <w:r w:rsidR="002E0541">
        <w:rPr>
          <w:sz w:val="24"/>
          <w:szCs w:val="24"/>
          <w:lang w:val="sr-Cyrl-RS"/>
        </w:rPr>
        <w:t xml:space="preserve"> </w:t>
      </w:r>
      <w:r w:rsidR="002E0541">
        <w:rPr>
          <w:sz w:val="24"/>
          <w:szCs w:val="24"/>
        </w:rPr>
        <w:t>“</w:t>
      </w:r>
      <w:r w:rsidR="002E0541">
        <w:rPr>
          <w:sz w:val="24"/>
          <w:szCs w:val="24"/>
          <w:lang w:val="sr-Cyrl-RS"/>
        </w:rPr>
        <w:t>Космај</w:t>
      </w:r>
      <w:r w:rsidR="002E0541">
        <w:rPr>
          <w:sz w:val="24"/>
          <w:szCs w:val="24"/>
        </w:rPr>
        <w:t xml:space="preserve">“ из </w:t>
      </w:r>
      <w:r w:rsidR="002E0541">
        <w:rPr>
          <w:sz w:val="24"/>
          <w:szCs w:val="24"/>
          <w:lang w:val="sr-Cyrl-RS"/>
        </w:rPr>
        <w:t>Сопота</w:t>
      </w:r>
      <w:r>
        <w:rPr>
          <w:sz w:val="24"/>
          <w:szCs w:val="24"/>
        </w:rPr>
        <w:t xml:space="preserve"> (у даљем тексту: Школа), а нарочито: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gramStart"/>
      <w:r>
        <w:rPr>
          <w:sz w:val="24"/>
          <w:szCs w:val="24"/>
        </w:rPr>
        <w:t>врсте</w:t>
      </w:r>
      <w:proofErr w:type="gramEnd"/>
      <w:r>
        <w:rPr>
          <w:sz w:val="24"/>
          <w:szCs w:val="24"/>
        </w:rPr>
        <w:t xml:space="preserve"> сопствених прихода;</w:t>
      </w:r>
    </w:p>
    <w:p w:rsidR="00E06446" w:rsidRDefault="00555F2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gramStart"/>
      <w:r>
        <w:rPr>
          <w:sz w:val="24"/>
          <w:szCs w:val="24"/>
        </w:rPr>
        <w:t>изворе</w:t>
      </w:r>
      <w:proofErr w:type="gramEnd"/>
      <w:r>
        <w:rPr>
          <w:sz w:val="24"/>
          <w:szCs w:val="24"/>
        </w:rPr>
        <w:t xml:space="preserve"> сопствених прихода;</w:t>
      </w:r>
    </w:p>
    <w:p w:rsidR="00E06446" w:rsidRDefault="00555F21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proofErr w:type="gramStart"/>
      <w:r>
        <w:rPr>
          <w:sz w:val="24"/>
          <w:szCs w:val="24"/>
        </w:rPr>
        <w:t>расподелу</w:t>
      </w:r>
      <w:proofErr w:type="gramEnd"/>
      <w:r>
        <w:rPr>
          <w:sz w:val="24"/>
          <w:szCs w:val="24"/>
        </w:rPr>
        <w:t xml:space="preserve"> сопствених прихода.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C164C0" w:rsidRDefault="00555F21" w:rsidP="00C164C0">
      <w:pPr>
        <w:ind w:left="82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Сопствени  приходи  су  сви  они  приходи  које  Школа  остварује  у  складу </w:t>
      </w:r>
    </w:p>
    <w:p w:rsidR="00E06446" w:rsidRDefault="00555F21" w:rsidP="00C164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</w:t>
      </w:r>
      <w:proofErr w:type="gramEnd"/>
      <w:r w:rsidR="00C164C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Законом, Статутом и општим актима Школе, а нису приходи од буџета.</w:t>
      </w:r>
    </w:p>
    <w:p w:rsidR="00E06446" w:rsidRDefault="00E06446">
      <w:pPr>
        <w:spacing w:before="2" w:line="140" w:lineRule="exact"/>
        <w:rPr>
          <w:sz w:val="15"/>
          <w:szCs w:val="15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555F21">
      <w:pPr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2.</w:t>
      </w:r>
      <w:proofErr w:type="gramEnd"/>
    </w:p>
    <w:p w:rsidR="00E06446" w:rsidRDefault="00555F21">
      <w:pPr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Сопственим  приходима  сматрају  се  и  сви  приходи  које  Школа  оствари  на тржишту вршењем делатности за које је регистрована, oдносно за које има решење о обављању проширене делатности, а који не потичу из буџета Републике Србије, Града Београда или Општине, односно њихових органа, организација или фондова или на други начин.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3.</w:t>
      </w:r>
      <w:proofErr w:type="gramEnd"/>
    </w:p>
    <w:p w:rsidR="00E06446" w:rsidRDefault="00555F21">
      <w:pPr>
        <w:ind w:left="100" w:right="8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Сопствени приходи стичу се и расподељују у складу са овим Правилником и у наведеним законским оквирима.</w:t>
      </w:r>
      <w:proofErr w:type="gramEnd"/>
    </w:p>
    <w:p w:rsidR="00E06446" w:rsidRDefault="00E06446">
      <w:pPr>
        <w:spacing w:before="19" w:line="260" w:lineRule="exact"/>
        <w:rPr>
          <w:sz w:val="26"/>
          <w:szCs w:val="26"/>
        </w:rPr>
      </w:pPr>
    </w:p>
    <w:p w:rsidR="00E06446" w:rsidRDefault="00555F21">
      <w:pPr>
        <w:spacing w:line="540" w:lineRule="atLeast"/>
        <w:ind w:left="2303" w:right="2321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II  СОПСТВЕНИ</w:t>
      </w:r>
      <w:proofErr w:type="gramEnd"/>
      <w:r>
        <w:rPr>
          <w:b/>
          <w:sz w:val="24"/>
          <w:szCs w:val="24"/>
        </w:rPr>
        <w:t xml:space="preserve"> ПРИХОДИ ШКОЛЕ Члан 4.</w:t>
      </w:r>
    </w:p>
    <w:p w:rsidR="00E06446" w:rsidRDefault="00555F21">
      <w:pPr>
        <w:ind w:left="820"/>
        <w:rPr>
          <w:sz w:val="24"/>
          <w:szCs w:val="24"/>
        </w:rPr>
      </w:pPr>
      <w:r>
        <w:rPr>
          <w:sz w:val="24"/>
          <w:szCs w:val="24"/>
        </w:rPr>
        <w:t>Школа стиче сопствене приходе из следећих извора:</w:t>
      </w:r>
    </w:p>
    <w:p w:rsidR="005341D3" w:rsidRDefault="00555F21" w:rsidP="005341D3">
      <w:pPr>
        <w:spacing w:before="59"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добровољним</w:t>
      </w:r>
      <w:proofErr w:type="gramEnd"/>
      <w:r>
        <w:rPr>
          <w:sz w:val="24"/>
          <w:szCs w:val="24"/>
        </w:rPr>
        <w:t xml:space="preserve"> учешћем родитеља ученика, сходно члану 190. Закона о основама </w:t>
      </w:r>
      <w:proofErr w:type="gramStart"/>
      <w:r>
        <w:rPr>
          <w:sz w:val="24"/>
          <w:szCs w:val="24"/>
        </w:rPr>
        <w:t>система  образовања</w:t>
      </w:r>
      <w:proofErr w:type="gramEnd"/>
      <w:r>
        <w:rPr>
          <w:sz w:val="24"/>
          <w:szCs w:val="24"/>
        </w:rPr>
        <w:t xml:space="preserve">  и  васпитања,  у  обезбеђивању  средстава   за  виши  квалитет  у области образовања, на основу предлога Савета родитеља Шко</w:t>
      </w:r>
      <w:r w:rsidR="005341D3">
        <w:rPr>
          <w:sz w:val="24"/>
          <w:szCs w:val="24"/>
        </w:rPr>
        <w:t>ле, одлуке Школско</w:t>
      </w:r>
      <w:r w:rsidR="005341D3">
        <w:rPr>
          <w:sz w:val="24"/>
          <w:szCs w:val="24"/>
          <w:lang w:val="sr-Cyrl-RS"/>
        </w:rPr>
        <w:t xml:space="preserve">г </w:t>
      </w:r>
      <w:r w:rsidR="005341D3">
        <w:rPr>
          <w:sz w:val="24"/>
          <w:szCs w:val="24"/>
        </w:rPr>
        <w:t>одбора Школе и уз поједниначну сагласног родитеља ученика, који могу унапред определити намену тих средстава;</w:t>
      </w:r>
    </w:p>
    <w:p w:rsidR="00E06446" w:rsidRPr="005341D3" w:rsidRDefault="00E06446">
      <w:pPr>
        <w:ind w:left="100" w:right="78"/>
        <w:jc w:val="both"/>
        <w:rPr>
          <w:sz w:val="24"/>
          <w:szCs w:val="24"/>
          <w:lang w:val="sr-Cyrl-RS"/>
        </w:rPr>
        <w:sectPr w:rsidR="00E06446" w:rsidRPr="005341D3">
          <w:pgSz w:w="12240" w:h="15840"/>
          <w:pgMar w:top="1380" w:right="1680" w:bottom="280" w:left="1700" w:header="720" w:footer="720" w:gutter="0"/>
          <w:cols w:space="720"/>
        </w:sectPr>
      </w:pPr>
    </w:p>
    <w:p w:rsidR="00E06446" w:rsidRDefault="00555F21">
      <w:pPr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</w:t>
      </w:r>
      <w:proofErr w:type="gramStart"/>
      <w:r>
        <w:rPr>
          <w:sz w:val="24"/>
          <w:szCs w:val="24"/>
        </w:rPr>
        <w:t>обављањем  делатности</w:t>
      </w:r>
      <w:proofErr w:type="gramEnd"/>
      <w:r>
        <w:rPr>
          <w:sz w:val="24"/>
          <w:szCs w:val="24"/>
        </w:rPr>
        <w:t xml:space="preserve">  образовања  ванредних  ученика  (ванредно  школовање, преквалификација, доквалификација и упоредо ванредно школовање) –школарина, уписнина, испити, одржавање вежби, консултација и сл.</w:t>
      </w:r>
    </w:p>
    <w:p w:rsidR="00E06446" w:rsidRDefault="00555F21">
      <w:pPr>
        <w:ind w:left="100" w:right="4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издавањем</w:t>
      </w:r>
      <w:proofErr w:type="gramEnd"/>
      <w:r>
        <w:rPr>
          <w:sz w:val="24"/>
          <w:szCs w:val="24"/>
        </w:rPr>
        <w:t xml:space="preserve"> у закуп школског простора,</w:t>
      </w:r>
    </w:p>
    <w:p w:rsidR="00E06446" w:rsidRDefault="00555F21">
      <w:pPr>
        <w:ind w:left="100" w:right="85"/>
        <w:jc w:val="both"/>
        <w:rPr>
          <w:sz w:val="24"/>
          <w:szCs w:val="24"/>
        </w:rPr>
      </w:pPr>
      <w:r>
        <w:rPr>
          <w:sz w:val="24"/>
          <w:szCs w:val="24"/>
        </w:rPr>
        <w:t>4.  спонзорства,  поклона  и  донација  правних  и  физичких  лица  који  могу  унапред определити  намену  средстава  или  оставити  могућност  одлучивања     о  намени органима Школе,</w:t>
      </w:r>
    </w:p>
    <w:p w:rsidR="00E06446" w:rsidRDefault="00555F21">
      <w:pPr>
        <w:ind w:left="100" w:right="83"/>
        <w:jc w:val="both"/>
        <w:rPr>
          <w:sz w:val="24"/>
          <w:szCs w:val="24"/>
        </w:rPr>
      </w:pPr>
      <w:r>
        <w:rPr>
          <w:sz w:val="24"/>
          <w:szCs w:val="24"/>
        </w:rPr>
        <w:t>5.  пружањем  услуга  грађанима  и  трећим  лицима,  односно  правним  лицима  из области проширених делатности, за које школа има сагласност Министарства,</w:t>
      </w:r>
    </w:p>
    <w:p w:rsidR="00E06446" w:rsidRDefault="00555F21">
      <w:pPr>
        <w:ind w:left="100" w:right="2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послова и активности у складу са посебним законом.</w:t>
      </w:r>
    </w:p>
    <w:p w:rsidR="00E06446" w:rsidRDefault="00E06446">
      <w:pPr>
        <w:spacing w:before="17" w:line="260" w:lineRule="exact"/>
        <w:rPr>
          <w:sz w:val="26"/>
          <w:szCs w:val="26"/>
        </w:rPr>
      </w:pPr>
    </w:p>
    <w:p w:rsidR="00E06446" w:rsidRDefault="00555F21">
      <w:pPr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5.</w:t>
      </w:r>
      <w:proofErr w:type="gramEnd"/>
    </w:p>
    <w:p w:rsidR="00E06446" w:rsidRDefault="00555F21">
      <w:pPr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Висину  накнаде  за  пружање  услуга  из  проширене  делатности,  утврђује Школски  одбор,  а  у  складу  са  тржишним  условима  пословања  и  економским приликама, уз поштовање добрих пословних обичаја и сарадње.</w:t>
      </w:r>
    </w:p>
    <w:p w:rsidR="00E06446" w:rsidRDefault="00E453AA">
      <w:pPr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В</w:t>
      </w:r>
      <w:r>
        <w:rPr>
          <w:sz w:val="24"/>
          <w:szCs w:val="24"/>
        </w:rPr>
        <w:t>исин</w:t>
      </w:r>
      <w:r>
        <w:rPr>
          <w:sz w:val="24"/>
          <w:szCs w:val="24"/>
          <w:lang w:val="sr-Cyrl-RS"/>
        </w:rPr>
        <w:t>у</w:t>
      </w:r>
      <w:r w:rsidR="00555F21">
        <w:rPr>
          <w:sz w:val="24"/>
          <w:szCs w:val="24"/>
        </w:rPr>
        <w:t xml:space="preserve">  накнаде  за  трошкове  школарине  за  ванредне  ученике  и  накнаде стварних  трошкова  испита,  утврђује  Школски  одбор,  а  у  складу  са  одлукама  и упутствима Министарства просв</w:t>
      </w:r>
      <w:r w:rsidR="005341D3">
        <w:rPr>
          <w:sz w:val="24"/>
          <w:szCs w:val="24"/>
        </w:rPr>
        <w:t>ете</w:t>
      </w:r>
      <w:r w:rsidR="00555F21">
        <w:rPr>
          <w:sz w:val="24"/>
          <w:szCs w:val="24"/>
        </w:rPr>
        <w:t xml:space="preserve"> Републике Србије.</w:t>
      </w:r>
    </w:p>
    <w:p w:rsidR="00E06446" w:rsidRDefault="00555F21">
      <w:pPr>
        <w:ind w:left="100" w:right="8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Потребу и висину учешћа родитеља ученика у обезбеђивању вишег стандарда образовања утврђује Школски одбор на предлог Савета родитеља Школе.</w:t>
      </w:r>
      <w:proofErr w:type="gramEnd"/>
    </w:p>
    <w:p w:rsidR="00E06446" w:rsidRDefault="00555F21">
      <w:pPr>
        <w:ind w:left="100" w:right="84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Спонзорство, поклони и донације обезбеђују се заједничким напорима свих запослених у Школи као и родитеља ученика.</w:t>
      </w:r>
      <w:proofErr w:type="gramEnd"/>
    </w:p>
    <w:p w:rsidR="00E06446" w:rsidRDefault="00E06446">
      <w:pPr>
        <w:spacing w:before="2" w:line="140" w:lineRule="exact"/>
        <w:rPr>
          <w:sz w:val="15"/>
          <w:szCs w:val="15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555F21">
      <w:pPr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6.</w:t>
      </w:r>
      <w:proofErr w:type="gramEnd"/>
    </w:p>
    <w:p w:rsidR="00E06446" w:rsidRDefault="00555F21">
      <w:pPr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Сопствени приходи Школе наплаћују се искључиво уплатом</w:t>
      </w:r>
      <w:r w:rsidR="003F589C">
        <w:rPr>
          <w:sz w:val="24"/>
          <w:szCs w:val="24"/>
        </w:rPr>
        <w:t xml:space="preserve"> на рачун Школе број 840-</w:t>
      </w:r>
      <w:r w:rsidR="00E453AA">
        <w:rPr>
          <w:sz w:val="24"/>
          <w:szCs w:val="24"/>
          <w:lang w:val="sr-Cyrl-RS"/>
        </w:rPr>
        <w:t>31302845-09 са обавезним позивом на број 910184804017</w:t>
      </w:r>
      <w:r w:rsidR="00C03988">
        <w:rPr>
          <w:sz w:val="24"/>
          <w:szCs w:val="24"/>
          <w:lang w:val="sr-Cyrl-RS"/>
        </w:rPr>
        <w:t xml:space="preserve">4231700 </w:t>
      </w:r>
      <w:r>
        <w:rPr>
          <w:sz w:val="24"/>
          <w:szCs w:val="24"/>
        </w:rPr>
        <w:t>који се води код Управе за трезор – Министарство финансија, за сва сопствена средства.</w:t>
      </w:r>
    </w:p>
    <w:p w:rsidR="00E06446" w:rsidRDefault="00E06446">
      <w:pPr>
        <w:spacing w:before="6" w:line="180" w:lineRule="exact"/>
        <w:rPr>
          <w:sz w:val="19"/>
          <w:szCs w:val="19"/>
        </w:rPr>
      </w:pPr>
    </w:p>
    <w:p w:rsidR="00E06446" w:rsidRDefault="00E06446">
      <w:pPr>
        <w:spacing w:line="200" w:lineRule="exact"/>
      </w:pPr>
    </w:p>
    <w:p w:rsidR="00E06446" w:rsidRDefault="00555F21">
      <w:pPr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7.</w:t>
      </w:r>
      <w:proofErr w:type="gramEnd"/>
    </w:p>
    <w:p w:rsidR="00E06446" w:rsidRPr="003F589C" w:rsidRDefault="00E06446">
      <w:pPr>
        <w:spacing w:before="16" w:line="260" w:lineRule="exact"/>
        <w:rPr>
          <w:sz w:val="24"/>
          <w:szCs w:val="24"/>
        </w:rPr>
      </w:pPr>
    </w:p>
    <w:p w:rsidR="00E06446" w:rsidRPr="003F589C" w:rsidRDefault="003F589C" w:rsidP="003F589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</w:t>
      </w:r>
      <w:proofErr w:type="gramStart"/>
      <w:r w:rsidR="00555F21" w:rsidRPr="003F589C">
        <w:rPr>
          <w:sz w:val="24"/>
          <w:szCs w:val="24"/>
        </w:rPr>
        <w:t>Стицање    и    расподела    сопствених    прихода    планира    се    Годишњим финансијским планом Школе, а на основу овог Правилника и у наведеним законским оквирима, који усваја Школски одбор школе.</w:t>
      </w:r>
      <w:proofErr w:type="gramEnd"/>
    </w:p>
    <w:p w:rsidR="00E06446" w:rsidRPr="00E453AA" w:rsidRDefault="00555F21" w:rsidP="003F589C">
      <w:pPr>
        <w:rPr>
          <w:sz w:val="24"/>
          <w:szCs w:val="24"/>
          <w:lang w:val="sr-Cyrl-RS"/>
        </w:rPr>
      </w:pPr>
      <w:proofErr w:type="gramStart"/>
      <w:r w:rsidRPr="003F589C">
        <w:rPr>
          <w:sz w:val="24"/>
          <w:szCs w:val="24"/>
        </w:rPr>
        <w:t>Директор  школе</w:t>
      </w:r>
      <w:proofErr w:type="gramEnd"/>
      <w:r w:rsidRPr="003F589C">
        <w:rPr>
          <w:sz w:val="24"/>
          <w:szCs w:val="24"/>
        </w:rPr>
        <w:t xml:space="preserve">  једном  годишње  подноси  извештај  Школском  одбору  о сопственим   приходима   Школе   оствареним   у   претходном   периоду   и   њиховој расподели, а финансијска служба приликом усвајања </w:t>
      </w:r>
      <w:r w:rsidR="00E453AA">
        <w:rPr>
          <w:sz w:val="24"/>
          <w:szCs w:val="24"/>
          <w:lang w:val="sr-Cyrl-RS"/>
        </w:rPr>
        <w:t>годишњег Извештаја о пословању Школе.</w:t>
      </w:r>
    </w:p>
    <w:p w:rsidR="00E06446" w:rsidRPr="003F589C" w:rsidRDefault="00555F21" w:rsidP="003F589C">
      <w:pPr>
        <w:rPr>
          <w:sz w:val="24"/>
          <w:szCs w:val="24"/>
        </w:rPr>
        <w:sectPr w:rsidR="00E06446" w:rsidRPr="003F589C">
          <w:pgSz w:w="12240" w:h="15840"/>
          <w:pgMar w:top="1380" w:right="1680" w:bottom="280" w:left="1700" w:header="720" w:footer="720" w:gutter="0"/>
          <w:cols w:space="720"/>
        </w:sectPr>
      </w:pPr>
      <w:proofErr w:type="gramStart"/>
      <w:r w:rsidRPr="003F589C">
        <w:rPr>
          <w:sz w:val="24"/>
          <w:szCs w:val="24"/>
        </w:rPr>
        <w:t>Директор  школе</w:t>
      </w:r>
      <w:proofErr w:type="gramEnd"/>
      <w:r w:rsidRPr="003F589C">
        <w:rPr>
          <w:sz w:val="24"/>
          <w:szCs w:val="24"/>
        </w:rPr>
        <w:t xml:space="preserve">  једном  годишње  подноси  извештај  колективу  Школе  о сопственим   приходима   Школе   оствареним   у   пре</w:t>
      </w:r>
      <w:r w:rsidR="003F589C" w:rsidRPr="003F589C">
        <w:rPr>
          <w:sz w:val="24"/>
          <w:szCs w:val="24"/>
        </w:rPr>
        <w:t>тходном   периоду   и   њиховој</w:t>
      </w:r>
      <w:r w:rsidR="003F589C" w:rsidRPr="003F589C">
        <w:rPr>
          <w:sz w:val="24"/>
          <w:szCs w:val="24"/>
          <w:lang w:val="sr-Cyrl-RS"/>
        </w:rPr>
        <w:t xml:space="preserve"> </w:t>
      </w:r>
      <w:r w:rsidRPr="003F589C">
        <w:rPr>
          <w:sz w:val="24"/>
          <w:szCs w:val="24"/>
        </w:rPr>
        <w:t>расподели.</w:t>
      </w:r>
    </w:p>
    <w:p w:rsidR="00E06446" w:rsidRDefault="00E06446">
      <w:pPr>
        <w:spacing w:before="6" w:line="200" w:lineRule="exact"/>
      </w:pPr>
    </w:p>
    <w:p w:rsidR="00E06446" w:rsidRDefault="00555F21">
      <w:pPr>
        <w:spacing w:before="29"/>
        <w:ind w:left="3978" w:right="399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8.</w:t>
      </w:r>
      <w:proofErr w:type="gramEnd"/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8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Сопствени приходи који су стечени уз унапред опредељене намене могу се утрошити искључиво за те намене.</w:t>
      </w:r>
      <w:proofErr w:type="gramEnd"/>
    </w:p>
    <w:p w:rsidR="00E06446" w:rsidRDefault="00555F21">
      <w:pPr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Сопствени   приходи,   чије   намене   нису   унапред   опредељене,   могу   се користити,   по   одбитку   стварних   трошкова   (пореза),   за   побољшање   услова образовања  и  васпитања  у  погледу  простора,  опреме  и  наставних  средстава,  за остваривање програма који нису основна делатност установе, за  исхрану и помоћ деци и ученицима, за побољшање услова рада запослених у Школи, а када потребе нису  предвиђене  буџетом  или  се  финансирају  из  буџета,  али  са  недовољним средствима.</w:t>
      </w:r>
    </w:p>
    <w:p w:rsidR="00E06446" w:rsidRDefault="00E06446">
      <w:pPr>
        <w:spacing w:before="17" w:line="260" w:lineRule="exact"/>
        <w:rPr>
          <w:sz w:val="26"/>
          <w:szCs w:val="26"/>
        </w:rPr>
      </w:pPr>
    </w:p>
    <w:p w:rsidR="00E06446" w:rsidRDefault="00555F21">
      <w:pPr>
        <w:spacing w:line="480" w:lineRule="auto"/>
        <w:ind w:left="1885" w:right="1905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III  РАСПОДЕЛА</w:t>
      </w:r>
      <w:proofErr w:type="gramEnd"/>
      <w:r>
        <w:rPr>
          <w:b/>
          <w:sz w:val="24"/>
          <w:szCs w:val="24"/>
        </w:rPr>
        <w:t xml:space="preserve"> СОПСТВЕНИХ ПРИХОДА Члан 9.</w:t>
      </w:r>
    </w:p>
    <w:p w:rsidR="00E06446" w:rsidRDefault="00555F21">
      <w:pPr>
        <w:spacing w:before="10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Сопствени приходи, чије намене нису унапред опредељене, расподељују се за учешће у: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1. Социјалним давањима за запослене (солидарнa помоћ у случају смрти члана уже породице   запосленог   у   износу</w:t>
      </w:r>
      <w:r>
        <w:rPr>
          <w:sz w:val="24"/>
          <w:szCs w:val="24"/>
          <w:lang w:val="sr-Cyrl-RS"/>
        </w:rPr>
        <w:t>, у складу са могућностима Школе</w:t>
      </w:r>
      <w:r>
        <w:rPr>
          <w:sz w:val="24"/>
          <w:szCs w:val="24"/>
        </w:rPr>
        <w:t>,   учешће   у   обезбеђивању новогодишњих  пакетића  за  децу  запослених  до  11  година  старости,  пригодни поклони  за  Дан  жена),  као  и  за  накнаде  за  остварене  посебне  резултате  рада запослених;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>Трошковима  службених</w:t>
      </w:r>
      <w:proofErr w:type="gramEnd"/>
      <w:r>
        <w:rPr>
          <w:sz w:val="24"/>
          <w:szCs w:val="24"/>
        </w:rPr>
        <w:t xml:space="preserve">  путовања  запослених  (дневнице,  превоз,  надокнаде  за коришћење сопственог аута);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3. Услугама по уговору (котизације за семинаре и појединачна стручна усавршавања, огласи  и  услуге  рекламирања,  прославе  Дана  школе  и  школске  славе,  чланарине удружењима, излет колектива),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5265"/>
        <w:jc w:val="both"/>
        <w:rPr>
          <w:sz w:val="24"/>
          <w:szCs w:val="24"/>
        </w:rPr>
      </w:pPr>
      <w:r>
        <w:rPr>
          <w:sz w:val="24"/>
          <w:szCs w:val="24"/>
        </w:rPr>
        <w:t>4. Накнаде за награде ученицима;</w:t>
      </w:r>
    </w:p>
    <w:p w:rsidR="00ED17CD" w:rsidRPr="00ED17CD" w:rsidRDefault="00ED17CD">
      <w:pPr>
        <w:spacing w:before="16" w:line="260" w:lineRule="exact"/>
        <w:rPr>
          <w:sz w:val="26"/>
          <w:szCs w:val="26"/>
          <w:lang w:val="sr-Cyrl-RS"/>
        </w:rPr>
      </w:pPr>
    </w:p>
    <w:p w:rsidR="00E06446" w:rsidRDefault="00555F2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5. Специјализованим услугама (услуге за образовање, културу и спорт, медицински прегледи запослених);</w:t>
      </w:r>
    </w:p>
    <w:p w:rsidR="00E06446" w:rsidRDefault="00E06446">
      <w:pPr>
        <w:spacing w:before="17" w:line="260" w:lineRule="exact"/>
        <w:rPr>
          <w:sz w:val="26"/>
          <w:szCs w:val="26"/>
        </w:rPr>
      </w:pPr>
    </w:p>
    <w:p w:rsidR="00E06446" w:rsidRDefault="00555F21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6.   Трошковима   материјала   (канцеларијски   материјал,   радна   одећа,   стручна литература, потрошни материјал за образовање, одржавање хигијене);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100" w:right="77"/>
        <w:jc w:val="both"/>
        <w:rPr>
          <w:sz w:val="24"/>
          <w:szCs w:val="24"/>
        </w:rPr>
        <w:sectPr w:rsidR="00E06446">
          <w:pgSz w:w="12240" w:h="15840"/>
          <w:pgMar w:top="1480" w:right="1680" w:bottom="280" w:left="1700" w:header="720" w:footer="720" w:gutter="0"/>
          <w:cols w:space="720"/>
        </w:sectPr>
      </w:pPr>
      <w:r>
        <w:rPr>
          <w:sz w:val="24"/>
          <w:szCs w:val="24"/>
        </w:rPr>
        <w:t>7.   Текућим   поправкама   и   одржавању   Школе   (поправке   и   одржавање   зграде, зидарски, молерски, столарски радови, радови на водоводу и канализацији, поправке и одржавање рачунарске опреме и опреме за образовање, развој и осавремењавање школе и сређивање школског простора);</w:t>
      </w:r>
    </w:p>
    <w:p w:rsidR="00E06446" w:rsidRDefault="00555F21">
      <w:pPr>
        <w:spacing w:before="59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8. Порезима и таксама;</w:t>
      </w:r>
    </w:p>
    <w:p w:rsidR="00E06446" w:rsidRDefault="00E06446">
      <w:pPr>
        <w:spacing w:before="16" w:line="260" w:lineRule="exact"/>
        <w:rPr>
          <w:sz w:val="26"/>
          <w:szCs w:val="26"/>
        </w:rPr>
      </w:pPr>
    </w:p>
    <w:p w:rsidR="00E06446" w:rsidRDefault="00555F21">
      <w:pPr>
        <w:ind w:left="3917" w:right="3939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10.</w:t>
      </w:r>
      <w:proofErr w:type="gramEnd"/>
    </w:p>
    <w:p w:rsidR="00E06446" w:rsidRDefault="00555F21">
      <w:pPr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Награђивање појединачних запослених   за постигнуте резултате рада врши директор  школе,  највише  до  Законом  предвиђених  30%  висине  месечне  зараде,  у складу са финансијксим средствима опредељеним финансијским планом школе који је усвојио Школски одбор.</w:t>
      </w:r>
    </w:p>
    <w:p w:rsidR="00E06446" w:rsidRDefault="00555F21">
      <w:pPr>
        <w:ind w:left="10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Критеријуми   којима   ће   се   директор   руководити   при   одлучивању   који запослени  је  показао  изузетне  резултате  рада  су:  промоција  Школе  кроз  успех ученика  и  запослених,  обим  и  квалитет  обављеног  посла,  посебни  резултати постигнути са ученицима на републичким и међународним такмичењима и сл.</w:t>
      </w:r>
    </w:p>
    <w:p w:rsidR="00E06446" w:rsidRDefault="00555F21">
      <w:pPr>
        <w:ind w:left="10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Списак  запослених  који  су  награђени  за  постигнуте  резултате  рада,  као  и разлози награђивања, истичу се на огласној табли Школе.</w:t>
      </w:r>
    </w:p>
    <w:p w:rsidR="00E06446" w:rsidRDefault="00555F21">
      <w:pPr>
        <w:spacing w:before="2" w:line="260" w:lineRule="exact"/>
        <w:ind w:left="100" w:right="81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Награђивање   појединачних   запослених   врши   се   једанпут,   до   два   пута годишње, а може се обавити свечано за Дан школе или школску славу.</w:t>
      </w:r>
      <w:proofErr w:type="gramEnd"/>
    </w:p>
    <w:p w:rsidR="00E06446" w:rsidRDefault="00E06446">
      <w:pPr>
        <w:spacing w:before="9" w:line="140" w:lineRule="exact"/>
        <w:rPr>
          <w:sz w:val="14"/>
          <w:szCs w:val="14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555F21">
      <w:pPr>
        <w:ind w:left="3917" w:right="3939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11.</w:t>
      </w:r>
      <w:proofErr w:type="gramEnd"/>
    </w:p>
    <w:p w:rsidR="00E06446" w:rsidRDefault="00555F21">
      <w:pPr>
        <w:ind w:left="100" w:right="78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награђивање ученика, сопствени приходи се расподељују на основу одлуке директора школе, у складу са финансијксим средствима опредељеним финансијским планом школе који је усвојио Школски одбор.</w:t>
      </w:r>
      <w:proofErr w:type="gramEnd"/>
    </w:p>
    <w:p w:rsidR="00E06446" w:rsidRDefault="00555F21">
      <w:pPr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Награђивање  се  врши  на  предлог  предметног  професора,  одељењског  и наставничког  већа  школе,  а  у  складу  са  одредбама  Правилника  о  похваљивању  и награђивању ученика Школе.</w:t>
      </w:r>
    </w:p>
    <w:p w:rsidR="00E06446" w:rsidRPr="00613C0C" w:rsidRDefault="00A052F9">
      <w:pPr>
        <w:ind w:left="100" w:right="80"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>
        <w:rPr>
          <w:sz w:val="24"/>
          <w:szCs w:val="24"/>
        </w:rPr>
        <w:t>аград</w:t>
      </w:r>
      <w:r>
        <w:rPr>
          <w:sz w:val="24"/>
          <w:szCs w:val="24"/>
          <w:lang w:val="sr-Cyrl-RS"/>
        </w:rPr>
        <w:t>е</w:t>
      </w:r>
      <w:r w:rsidR="00555F21">
        <w:rPr>
          <w:sz w:val="24"/>
          <w:szCs w:val="24"/>
        </w:rPr>
        <w:t xml:space="preserve"> ученицима се могу додељивати </w:t>
      </w:r>
      <w:r w:rsidR="00613C0C" w:rsidRPr="00613C0C">
        <w:rPr>
          <w:sz w:val="24"/>
          <w:szCs w:val="24"/>
          <w:lang w:val="sr-Cyrl-RS"/>
        </w:rPr>
        <w:t>у складу са финансијксим средствима опредељеним финансијским планом школе</w:t>
      </w:r>
      <w:r w:rsidR="00613C0C">
        <w:rPr>
          <w:sz w:val="24"/>
          <w:szCs w:val="24"/>
          <w:lang w:val="sr-Cyrl-RS"/>
        </w:rPr>
        <w:t xml:space="preserve"> за који је добијена сагланост Школског</w:t>
      </w:r>
      <w:r w:rsidR="00613C0C" w:rsidRPr="00613C0C">
        <w:rPr>
          <w:sz w:val="24"/>
          <w:szCs w:val="24"/>
          <w:lang w:val="sr-Cyrl-RS"/>
        </w:rPr>
        <w:t xml:space="preserve"> одбор</w:t>
      </w:r>
      <w:r w:rsidR="00613C0C">
        <w:rPr>
          <w:sz w:val="24"/>
          <w:szCs w:val="24"/>
          <w:lang w:val="sr-Cyrl-RS"/>
        </w:rPr>
        <w:t>а</w:t>
      </w:r>
      <w:r w:rsidR="00613C0C" w:rsidRPr="00613C0C">
        <w:rPr>
          <w:sz w:val="24"/>
          <w:szCs w:val="24"/>
          <w:lang w:val="sr-Cyrl-RS"/>
        </w:rPr>
        <w:t>.</w:t>
      </w:r>
    </w:p>
    <w:p w:rsidR="00E06446" w:rsidRDefault="00555F21">
      <w:pPr>
        <w:spacing w:before="2" w:line="260" w:lineRule="exact"/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  оквиру  ових  средстава,  Школски  одбор  може  определити  и  средства  за помоћ   најугроженијим   ученицима   који   својим   радом   и   залагањем   доприносе квалитетнијем раду Школе, а на предлог и уз образложење одељењског старешине.</w:t>
      </w:r>
    </w:p>
    <w:p w:rsidR="00E06446" w:rsidRDefault="00E06446">
      <w:pPr>
        <w:spacing w:before="13" w:line="260" w:lineRule="exact"/>
        <w:rPr>
          <w:sz w:val="26"/>
          <w:szCs w:val="26"/>
        </w:rPr>
      </w:pPr>
    </w:p>
    <w:p w:rsidR="00E06446" w:rsidRDefault="00555F21">
      <w:pPr>
        <w:ind w:left="3917" w:right="3939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12.</w:t>
      </w:r>
      <w:proofErr w:type="gramEnd"/>
    </w:p>
    <w:p w:rsidR="00E06446" w:rsidRDefault="00555F21">
      <w:pPr>
        <w:ind w:left="100" w:right="79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 помоћ</w:t>
      </w:r>
      <w:proofErr w:type="gramEnd"/>
      <w:r>
        <w:rPr>
          <w:sz w:val="24"/>
          <w:szCs w:val="24"/>
        </w:rPr>
        <w:t xml:space="preserve">  у  појединачном  стручном  усавршавању  запослених,  које  није прописано Правилником о сталном стручном усавршавању и напредовању у звања наставника, васпитача и стручних сарадника, запослени може поднети молбу.</w:t>
      </w:r>
    </w:p>
    <w:p w:rsidR="00E06446" w:rsidRDefault="00555F21">
      <w:pPr>
        <w:ind w:left="100" w:right="8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 појединачним стручним усавршавањем сматра се одбрана магистарске тезе, докторске дисертације, као и упис на постдипломске студије, мастер студије, специјалистичке академске студије и дошколовавање за које Школа има интерес.</w:t>
      </w:r>
      <w:proofErr w:type="gramEnd"/>
    </w:p>
    <w:p w:rsidR="00E06446" w:rsidRDefault="00555F21">
      <w:pPr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Запослени који подноси захтев или молбу, дужан је да наведе како ће његово усавршавање</w:t>
      </w:r>
      <w:proofErr w:type="gramStart"/>
      <w:r>
        <w:rPr>
          <w:sz w:val="24"/>
          <w:szCs w:val="24"/>
        </w:rPr>
        <w:t>,  односно</w:t>
      </w:r>
      <w:proofErr w:type="gramEnd"/>
      <w:r>
        <w:rPr>
          <w:sz w:val="24"/>
          <w:szCs w:val="24"/>
        </w:rPr>
        <w:t xml:space="preserve">  дошколовавање  допринети  раду  у  Школи,  тј.  </w:t>
      </w:r>
      <w:proofErr w:type="gramStart"/>
      <w:r>
        <w:rPr>
          <w:sz w:val="24"/>
          <w:szCs w:val="24"/>
        </w:rPr>
        <w:t>интересима</w:t>
      </w:r>
      <w:proofErr w:type="gramEnd"/>
      <w:r>
        <w:rPr>
          <w:sz w:val="24"/>
          <w:szCs w:val="24"/>
        </w:rPr>
        <w:t xml:space="preserve"> Школе, као и да достави доказ о цени усавршавања.</w:t>
      </w:r>
    </w:p>
    <w:p w:rsidR="00E06446" w:rsidRPr="00FB5489" w:rsidRDefault="00555F21">
      <w:pPr>
        <w:ind w:left="100" w:right="76"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О свакој појединачној поднетој молби одлучује директор школе, ценећи све околности</w:t>
      </w:r>
      <w:proofErr w:type="gramStart"/>
      <w:r>
        <w:rPr>
          <w:sz w:val="24"/>
          <w:szCs w:val="24"/>
        </w:rPr>
        <w:t>,  а</w:t>
      </w:r>
      <w:proofErr w:type="gramEnd"/>
      <w:r>
        <w:rPr>
          <w:sz w:val="24"/>
          <w:szCs w:val="24"/>
        </w:rPr>
        <w:t xml:space="preserve">  у  складу  са  финансијксим  средствима  опредељеним  финансијским планом школе који је усвојио Школски одбор.</w:t>
      </w:r>
    </w:p>
    <w:p w:rsidR="00E06446" w:rsidRPr="003F589C" w:rsidRDefault="00E06446">
      <w:pPr>
        <w:spacing w:before="16" w:line="260" w:lineRule="exact"/>
        <w:rPr>
          <w:sz w:val="26"/>
          <w:szCs w:val="26"/>
          <w:lang w:val="sr-Cyrl-RS"/>
        </w:rPr>
      </w:pPr>
    </w:p>
    <w:p w:rsidR="00E06446" w:rsidRDefault="00555F21">
      <w:pPr>
        <w:ind w:left="3917" w:right="3937"/>
        <w:jc w:val="center"/>
        <w:rPr>
          <w:sz w:val="24"/>
          <w:szCs w:val="24"/>
        </w:rPr>
        <w:sectPr w:rsidR="00E06446">
          <w:pgSz w:w="12240" w:h="15840"/>
          <w:pgMar w:top="1380" w:right="1680" w:bottom="280" w:left="1700" w:header="720" w:footer="720" w:gutter="0"/>
          <w:cols w:space="720"/>
        </w:sectPr>
      </w:pPr>
      <w:proofErr w:type="gramStart"/>
      <w:r>
        <w:rPr>
          <w:b/>
          <w:sz w:val="24"/>
          <w:szCs w:val="24"/>
        </w:rPr>
        <w:t>Члан 13.</w:t>
      </w:r>
      <w:proofErr w:type="gramEnd"/>
    </w:p>
    <w:p w:rsidR="00E06446" w:rsidRDefault="00555F21">
      <w:pPr>
        <w:spacing w:before="59"/>
        <w:ind w:left="100" w:right="8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Појединачне одлуке о стицању и расподели сопствених прихода, а у оквиру остварених прихода, доноси Школски одбор кроз Годишњи финансијски план.</w:t>
      </w:r>
      <w:proofErr w:type="gramEnd"/>
    </w:p>
    <w:p w:rsidR="00E06446" w:rsidRDefault="00555F21">
      <w:pPr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Школски  одбор  може  у  хитним  и  оправданим  случајевима  одступити  од предвиђених процената расподеле, као и у случајевима другачијих реалних потреба Школе и запослених, кроз промену и ребаланс финансијског плана, уз образложење и   информисање   запослених,   водећи   рачуна   о   најбољем   интересу   Школе   и запослених.</w:t>
      </w:r>
    </w:p>
    <w:p w:rsidR="00E06446" w:rsidRDefault="00555F21">
      <w:pPr>
        <w:ind w:left="100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Школски   одбор   може   у   хитним   и   оправданим   случајевима   овластити директора школе да између две седнице доноси одлуке из става 1 овог члана, с тим да  овако  донете  одлуке  директор  школе,  на  првој  наредној  седници  Школског одбора, подноси истом на потврђивање.</w:t>
      </w:r>
    </w:p>
    <w:p w:rsidR="00E06446" w:rsidRDefault="00555F21">
      <w:pPr>
        <w:spacing w:before="2" w:line="540" w:lineRule="atLeast"/>
        <w:ind w:left="2996" w:right="3016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IV  ЗАВРШНЕ</w:t>
      </w:r>
      <w:proofErr w:type="gramEnd"/>
      <w:r>
        <w:rPr>
          <w:b/>
          <w:sz w:val="24"/>
          <w:szCs w:val="24"/>
        </w:rPr>
        <w:t xml:space="preserve"> ОДРЕДБЕ Члан 14.</w:t>
      </w:r>
    </w:p>
    <w:p w:rsidR="00E06446" w:rsidRDefault="00555F21">
      <w:pPr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У  погледу  свега  што  овим  Правилником  није  регулисано  примењиваће  се одредбе Закона о основама система образовања и васпитања и Посебног колективног уговора за запослене у основним и средњим школама и  домовима ученика, као и подзаконских аката донетих на основу наведених закона.</w:t>
      </w:r>
    </w:p>
    <w:p w:rsidR="00E06446" w:rsidRDefault="00E06446">
      <w:pPr>
        <w:spacing w:before="2" w:line="140" w:lineRule="exact"/>
        <w:rPr>
          <w:sz w:val="15"/>
          <w:szCs w:val="15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555F21">
      <w:pPr>
        <w:ind w:left="3917" w:right="393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Члан 15.</w:t>
      </w:r>
      <w:proofErr w:type="gramEnd"/>
    </w:p>
    <w:p w:rsidR="00E06446" w:rsidRDefault="00555F21">
      <w:pPr>
        <w:ind w:left="100" w:right="85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Овај Правилник ступа на снагу осмог дана од дана објављивања на огласној табли Школе.</w:t>
      </w:r>
      <w:proofErr w:type="gramEnd"/>
    </w:p>
    <w:p w:rsidR="00E06446" w:rsidRDefault="00E06446">
      <w:pPr>
        <w:spacing w:before="4" w:line="100" w:lineRule="exact"/>
        <w:rPr>
          <w:sz w:val="10"/>
          <w:szCs w:val="10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633E06">
      <w:pPr>
        <w:spacing w:line="260" w:lineRule="exact"/>
        <w:ind w:left="4352"/>
        <w:rPr>
          <w:b/>
          <w:position w:val="-1"/>
          <w:sz w:val="24"/>
          <w:szCs w:val="24"/>
          <w:lang w:val="sr-Cyrl-RS"/>
        </w:rPr>
      </w:pPr>
      <w:r>
        <w:pict>
          <v:group id="_x0000_s1026" style="position:absolute;left:0;text-align:left;margin-left:390.05pt;margin-top:41pt;width:132pt;height:0;z-index:-251658240;mso-position-horizontal-relative:page" coordorigin="7801,820" coordsize="2640,0">
            <v:shape id="_x0000_s1027" style="position:absolute;left:7801;top:820;width:2640;height:0" coordorigin="7801,820" coordsize="2640,0" path="m7801,820r2640,e" filled="f" strokeweight=".26669mm">
              <v:path arrowok="t"/>
            </v:shape>
            <w10:wrap anchorx="page"/>
          </v:group>
        </w:pict>
      </w:r>
      <w:r w:rsidR="00555F21">
        <w:rPr>
          <w:b/>
          <w:position w:val="-1"/>
          <w:sz w:val="24"/>
          <w:szCs w:val="24"/>
        </w:rPr>
        <w:t xml:space="preserve">ПРЕДСЕДНИК </w:t>
      </w:r>
      <w:proofErr w:type="gramStart"/>
      <w:r w:rsidR="00555F21">
        <w:rPr>
          <w:b/>
          <w:position w:val="-1"/>
          <w:sz w:val="24"/>
          <w:szCs w:val="24"/>
        </w:rPr>
        <w:t>ШКОЛСКОГ  ОДБОРА</w:t>
      </w:r>
      <w:proofErr w:type="gramEnd"/>
    </w:p>
    <w:p w:rsidR="00613C0C" w:rsidRDefault="00613C0C">
      <w:pPr>
        <w:spacing w:line="260" w:lineRule="exact"/>
        <w:ind w:left="4352"/>
        <w:rPr>
          <w:b/>
          <w:position w:val="-1"/>
          <w:sz w:val="24"/>
          <w:szCs w:val="24"/>
          <w:lang w:val="sr-Cyrl-RS"/>
        </w:rPr>
      </w:pPr>
    </w:p>
    <w:p w:rsidR="00613C0C" w:rsidRDefault="00613C0C">
      <w:pPr>
        <w:spacing w:line="260" w:lineRule="exact"/>
        <w:ind w:left="435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</w:t>
      </w:r>
    </w:p>
    <w:p w:rsidR="00613C0C" w:rsidRDefault="00A12CAB">
      <w:pPr>
        <w:spacing w:line="260" w:lineRule="exact"/>
        <w:ind w:left="435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  <w:lang w:val="sr-Cyrl-RS"/>
        </w:rPr>
        <w:t>Новица Миљковић</w:t>
      </w:r>
    </w:p>
    <w:p w:rsidR="00613C0C" w:rsidRPr="00613C0C" w:rsidRDefault="00613C0C">
      <w:pPr>
        <w:spacing w:line="260" w:lineRule="exact"/>
        <w:ind w:left="4352"/>
        <w:rPr>
          <w:sz w:val="24"/>
          <w:szCs w:val="24"/>
          <w:lang w:val="sr-Cyrl-RS"/>
        </w:rPr>
      </w:pPr>
    </w:p>
    <w:p w:rsidR="00E06446" w:rsidRDefault="00E06446">
      <w:pPr>
        <w:spacing w:before="8" w:line="120" w:lineRule="exact"/>
        <w:rPr>
          <w:sz w:val="12"/>
          <w:szCs w:val="12"/>
        </w:rPr>
      </w:pPr>
    </w:p>
    <w:p w:rsidR="003F589C" w:rsidRDefault="003F589C">
      <w:pPr>
        <w:spacing w:line="200" w:lineRule="exact"/>
        <w:rPr>
          <w:lang w:val="sr-Cyrl-RS"/>
        </w:rPr>
      </w:pPr>
    </w:p>
    <w:p w:rsidR="00613C0C" w:rsidRPr="003F589C" w:rsidRDefault="00613C0C">
      <w:pPr>
        <w:spacing w:line="200" w:lineRule="exact"/>
        <w:rPr>
          <w:lang w:val="sr-Cyrl-RS"/>
        </w:rPr>
      </w:pPr>
    </w:p>
    <w:p w:rsidR="00E06446" w:rsidRPr="003F589C" w:rsidRDefault="003F589C" w:rsidP="003F589C">
      <w:pPr>
        <w:spacing w:before="29"/>
        <w:ind w:right="118"/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</w:t>
      </w:r>
    </w:p>
    <w:p w:rsidR="00E06446" w:rsidRDefault="00E06446">
      <w:pPr>
        <w:spacing w:before="1" w:line="180" w:lineRule="exact"/>
        <w:rPr>
          <w:sz w:val="18"/>
          <w:szCs w:val="18"/>
        </w:rPr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p w:rsidR="00E06446" w:rsidRDefault="00E06446">
      <w:pPr>
        <w:spacing w:line="200" w:lineRule="exact"/>
      </w:pPr>
    </w:p>
    <w:sectPr w:rsidR="00E06446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CB2"/>
    <w:multiLevelType w:val="multilevel"/>
    <w:tmpl w:val="359C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6446"/>
    <w:rsid w:val="002E0541"/>
    <w:rsid w:val="003F589C"/>
    <w:rsid w:val="005341D3"/>
    <w:rsid w:val="00555F21"/>
    <w:rsid w:val="00613C0C"/>
    <w:rsid w:val="00633E06"/>
    <w:rsid w:val="007575E5"/>
    <w:rsid w:val="00A052F9"/>
    <w:rsid w:val="00A12CAB"/>
    <w:rsid w:val="00C03988"/>
    <w:rsid w:val="00C164C0"/>
    <w:rsid w:val="00D45FE9"/>
    <w:rsid w:val="00E06446"/>
    <w:rsid w:val="00E453AA"/>
    <w:rsid w:val="00ED17CD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2024-04-17T11:19:00Z</cp:lastPrinted>
  <dcterms:created xsi:type="dcterms:W3CDTF">2024-04-17T11:31:00Z</dcterms:created>
  <dcterms:modified xsi:type="dcterms:W3CDTF">2024-04-17T11:31:00Z</dcterms:modified>
</cp:coreProperties>
</file>