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 xml:space="preserve">На основу члана 88. став 5. Закона о основама система образовања и васпитања ("Сл. гласник РС", бр. </w:t>
      </w:r>
      <w:r w:rsidR="00CF2868" w:rsidRPr="00CF2868">
        <w:rPr>
          <w:rFonts w:ascii="Times New Roman" w:hAnsi="Times New Roman" w:cs="Times New Roman"/>
          <w:sz w:val="24"/>
          <w:szCs w:val="24"/>
        </w:rPr>
        <w:t>88/2017, 27/2018 - др. закон, 10/2019, 27/2018 – др. зако</w:t>
      </w:r>
      <w:r w:rsidR="00CF2868">
        <w:rPr>
          <w:rFonts w:ascii="Times New Roman" w:hAnsi="Times New Roman" w:cs="Times New Roman"/>
          <w:sz w:val="24"/>
          <w:szCs w:val="24"/>
        </w:rPr>
        <w:t>н, 6/2020, 129/2021 и 92/2023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868">
        <w:rPr>
          <w:rFonts w:ascii="Times New Roman" w:hAnsi="Times New Roman" w:cs="Times New Roman"/>
          <w:sz w:val="24"/>
          <w:szCs w:val="24"/>
        </w:rPr>
        <w:t xml:space="preserve">- даље: Закон) и члана 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>93. став 3.</w:t>
      </w:r>
      <w:r w:rsidR="00CF2868">
        <w:rPr>
          <w:rFonts w:ascii="Times New Roman" w:hAnsi="Times New Roman" w:cs="Times New Roman"/>
          <w:sz w:val="24"/>
          <w:szCs w:val="24"/>
        </w:rPr>
        <w:t xml:space="preserve"> Статута 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 xml:space="preserve">Машинске </w:t>
      </w:r>
      <w:r w:rsidR="00CF2868">
        <w:rPr>
          <w:rFonts w:ascii="Times New Roman" w:hAnsi="Times New Roman" w:cs="Times New Roman"/>
          <w:sz w:val="24"/>
          <w:szCs w:val="24"/>
        </w:rPr>
        <w:t>школе "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>Космај</w:t>
      </w:r>
      <w:r w:rsidRPr="00CF2868">
        <w:rPr>
          <w:rFonts w:ascii="Times New Roman" w:hAnsi="Times New Roman" w:cs="Times New Roman"/>
          <w:sz w:val="24"/>
          <w:szCs w:val="24"/>
        </w:rPr>
        <w:t xml:space="preserve">" у 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>Сопоту</w:t>
      </w:r>
      <w:r w:rsidRPr="00CF2868">
        <w:rPr>
          <w:rFonts w:ascii="Times New Roman" w:hAnsi="Times New Roman" w:cs="Times New Roman"/>
          <w:sz w:val="24"/>
          <w:szCs w:val="24"/>
        </w:rPr>
        <w:t>, Ученички парламент, на својој седници одржаној дана __________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Pr="00CF2868">
        <w:rPr>
          <w:rFonts w:ascii="Times New Roman" w:hAnsi="Times New Roman" w:cs="Times New Roman"/>
          <w:sz w:val="24"/>
          <w:szCs w:val="24"/>
        </w:rPr>
        <w:t xml:space="preserve"> године донео је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896D09" w:rsidRDefault="002E5108" w:rsidP="00896D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96D09">
        <w:rPr>
          <w:rFonts w:ascii="Times New Roman" w:hAnsi="Times New Roman" w:cs="Times New Roman"/>
          <w:b/>
          <w:sz w:val="24"/>
          <w:szCs w:val="24"/>
        </w:rPr>
        <w:t>ПОСЛОВНИК О РАДУ УЧЕНИЧКОГ ПАРЛАМЕНТА</w:t>
      </w:r>
    </w:p>
    <w:p w:rsidR="005761E2" w:rsidRPr="00896D09" w:rsidRDefault="005761E2" w:rsidP="00896D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96D09">
        <w:rPr>
          <w:rFonts w:ascii="Times New Roman" w:hAnsi="Times New Roman" w:cs="Times New Roman"/>
          <w:b/>
          <w:sz w:val="24"/>
          <w:szCs w:val="24"/>
          <w:lang w:val="sr-Cyrl-RS"/>
        </w:rPr>
        <w:t>МАШИНСКЕ ШКОЛЕ „КОСМАЈ“ У СОПОТУ</w:t>
      </w:r>
    </w:p>
    <w:p w:rsidR="002E5108" w:rsidRDefault="002E5108" w:rsidP="00CF286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96D09" w:rsidRPr="00896D09" w:rsidRDefault="00896D09" w:rsidP="00CF286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5108" w:rsidRPr="00CF2868" w:rsidRDefault="002E5108" w:rsidP="00CF286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b/>
          <w:sz w:val="24"/>
          <w:szCs w:val="24"/>
        </w:rPr>
        <w:t>И Опште одредбе</w:t>
      </w:r>
    </w:p>
    <w:p w:rsidR="002E5108" w:rsidRPr="00CF2868" w:rsidRDefault="002E5108" w:rsidP="00CF2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68"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Овим пословником уређује се конституисање, начин рада, сазивање и припремање седница, гласање и одлучивање и сва друга питања од значаја за рад Ученичко</w:t>
      </w:r>
      <w:r w:rsidR="00CF2868">
        <w:rPr>
          <w:rFonts w:ascii="Times New Roman" w:hAnsi="Times New Roman" w:cs="Times New Roman"/>
          <w:sz w:val="24"/>
          <w:szCs w:val="24"/>
        </w:rPr>
        <w:t xml:space="preserve">г парламента 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 xml:space="preserve">Машинске </w:t>
      </w:r>
      <w:r w:rsidR="00CF2868">
        <w:rPr>
          <w:rFonts w:ascii="Times New Roman" w:hAnsi="Times New Roman" w:cs="Times New Roman"/>
          <w:sz w:val="24"/>
          <w:szCs w:val="24"/>
        </w:rPr>
        <w:t>школе "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>Космај</w:t>
      </w:r>
      <w:r w:rsidR="00CF2868">
        <w:rPr>
          <w:rFonts w:ascii="Times New Roman" w:hAnsi="Times New Roman" w:cs="Times New Roman"/>
          <w:sz w:val="24"/>
          <w:szCs w:val="24"/>
        </w:rPr>
        <w:t xml:space="preserve">" у 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>Сопоту</w:t>
      </w:r>
      <w:r w:rsidRPr="00CF2868">
        <w:rPr>
          <w:rFonts w:ascii="Times New Roman" w:hAnsi="Times New Roman" w:cs="Times New Roman"/>
          <w:sz w:val="24"/>
          <w:szCs w:val="24"/>
        </w:rPr>
        <w:t xml:space="preserve"> (даље: Парламент).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Парламент чине по два представника ученика сваког оде</w:t>
      </w:r>
      <w:r w:rsidR="00CF2868">
        <w:rPr>
          <w:rFonts w:ascii="Times New Roman" w:hAnsi="Times New Roman" w:cs="Times New Roman"/>
          <w:sz w:val="24"/>
          <w:szCs w:val="24"/>
        </w:rPr>
        <w:t>љења у школи</w:t>
      </w:r>
      <w:r w:rsidR="00CF28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5108" w:rsidRPr="00CF2868" w:rsidRDefault="002E5108" w:rsidP="00CF2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68">
        <w:rPr>
          <w:rFonts w:ascii="Times New Roman" w:hAnsi="Times New Roman" w:cs="Times New Roman"/>
          <w:b/>
          <w:sz w:val="24"/>
          <w:szCs w:val="24"/>
        </w:rPr>
        <w:t>Члан 2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Чланове Парламента бирају ученици сваке одељењске заједнице. Мандат чланова Парламента је једна школска година.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Чланови парламента бирају председника.</w:t>
      </w:r>
    </w:p>
    <w:p w:rsidR="002E5108" w:rsidRPr="00D1560F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Парламент бира два представника ученика који учествују у раду школског одбора, без права одлучивања..</w:t>
      </w:r>
    </w:p>
    <w:p w:rsidR="002E5108" w:rsidRPr="00D1560F" w:rsidRDefault="002E5108" w:rsidP="00D15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0F">
        <w:rPr>
          <w:rFonts w:ascii="Times New Roman" w:hAnsi="Times New Roman" w:cs="Times New Roman"/>
          <w:b/>
          <w:sz w:val="24"/>
          <w:szCs w:val="24"/>
        </w:rPr>
        <w:t>Члан 3</w:t>
      </w:r>
    </w:p>
    <w:p w:rsidR="002E5108" w:rsidRPr="00D1560F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Надлежности Парламента утврђене су одредбом члана 88. Закона.</w:t>
      </w:r>
    </w:p>
    <w:p w:rsidR="002E5108" w:rsidRPr="00D1560F" w:rsidRDefault="002E5108" w:rsidP="00D15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0F">
        <w:rPr>
          <w:rFonts w:ascii="Times New Roman" w:hAnsi="Times New Roman" w:cs="Times New Roman"/>
          <w:b/>
          <w:sz w:val="24"/>
          <w:szCs w:val="24"/>
        </w:rPr>
        <w:t>Члан 4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Послове из своје надлежности Парламент обавља на седницама, на начин и по поступку прописаним овим пословником.</w:t>
      </w:r>
    </w:p>
    <w:p w:rsidR="002E5108" w:rsidRPr="005761E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Директор је обавезан да обезбеди просторију за одржавање седнице Парламента, као и обављање свих административно-техничких послова у вези са одржавањем седница.</w:t>
      </w:r>
    </w:p>
    <w:p w:rsidR="002E5108" w:rsidRPr="00D1560F" w:rsidRDefault="002E5108" w:rsidP="00D1560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560F">
        <w:rPr>
          <w:rFonts w:ascii="Times New Roman" w:hAnsi="Times New Roman" w:cs="Times New Roman"/>
          <w:b/>
          <w:sz w:val="24"/>
          <w:szCs w:val="24"/>
        </w:rPr>
        <w:lastRenderedPageBreak/>
        <w:t>II Избор чланова Парламента</w:t>
      </w:r>
    </w:p>
    <w:p w:rsidR="002E5108" w:rsidRPr="00D1560F" w:rsidRDefault="002E5108" w:rsidP="00D15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0F">
        <w:rPr>
          <w:rFonts w:ascii="Times New Roman" w:hAnsi="Times New Roman" w:cs="Times New Roman"/>
          <w:b/>
          <w:sz w:val="24"/>
          <w:szCs w:val="24"/>
        </w:rPr>
        <w:t>Члан 5</w:t>
      </w:r>
    </w:p>
    <w:p w:rsidR="002E5108" w:rsidRPr="00D1560F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У првој наставној недељи сваке школске године, по избору руководства одељењских заједница, свака одељењска заједница, тајним гласањем, бира два представника одељења у Парламент.</w:t>
      </w:r>
    </w:p>
    <w:p w:rsidR="002E5108" w:rsidRPr="00D1560F" w:rsidRDefault="002E5108" w:rsidP="00D15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0F">
        <w:rPr>
          <w:rFonts w:ascii="Times New Roman" w:hAnsi="Times New Roman" w:cs="Times New Roman"/>
          <w:b/>
          <w:sz w:val="24"/>
          <w:szCs w:val="24"/>
        </w:rPr>
        <w:t>Члан 6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 xml:space="preserve">Ученици сваког одељења предлажу по </w:t>
      </w:r>
      <w:r w:rsidR="00475AFF">
        <w:rPr>
          <w:rFonts w:ascii="Times New Roman" w:hAnsi="Times New Roman" w:cs="Times New Roman"/>
          <w:sz w:val="24"/>
          <w:szCs w:val="24"/>
          <w:lang w:val="sr-Cyrl-RS"/>
        </w:rPr>
        <w:t xml:space="preserve">пет </w:t>
      </w:r>
      <w:r w:rsidRPr="00CF2868">
        <w:rPr>
          <w:rFonts w:ascii="Times New Roman" w:hAnsi="Times New Roman" w:cs="Times New Roman"/>
          <w:sz w:val="24"/>
          <w:szCs w:val="24"/>
        </w:rPr>
        <w:t>кандидата за Парламент, чија се имена исписују на табли.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Тајно гласање се спроводи тако што ученици у одељењу, на празан гласачки листић исписују два имена, од пет предложених.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Сматрају се изабраним два ученика која су добила највише гласова.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О изабраним члановима Парламента председник одељењске заједнице одмах обавештава директора школе.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475AFF" w:rsidRDefault="002E5108" w:rsidP="00475AF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5AFF">
        <w:rPr>
          <w:rFonts w:ascii="Times New Roman" w:hAnsi="Times New Roman" w:cs="Times New Roman"/>
          <w:b/>
          <w:sz w:val="24"/>
          <w:szCs w:val="24"/>
        </w:rPr>
        <w:t>III Конституисање Парламента и сазивање седница</w:t>
      </w:r>
    </w:p>
    <w:p w:rsidR="002E5108" w:rsidRPr="00475AFF" w:rsidRDefault="002E5108" w:rsidP="0047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FF">
        <w:rPr>
          <w:rFonts w:ascii="Times New Roman" w:hAnsi="Times New Roman" w:cs="Times New Roman"/>
          <w:b/>
          <w:sz w:val="24"/>
          <w:szCs w:val="24"/>
        </w:rPr>
        <w:t>Члан 7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Прву конститутивну седницу Парламента заказује педагог</w:t>
      </w:r>
      <w:r w:rsidR="00475AFF">
        <w:rPr>
          <w:rFonts w:ascii="Times New Roman" w:hAnsi="Times New Roman" w:cs="Times New Roman"/>
          <w:sz w:val="24"/>
          <w:szCs w:val="24"/>
          <w:lang w:val="sr-Cyrl-RS"/>
        </w:rPr>
        <w:t>/запослени</w:t>
      </w:r>
      <w:r w:rsidRPr="00CF2868">
        <w:rPr>
          <w:rFonts w:ascii="Times New Roman" w:hAnsi="Times New Roman" w:cs="Times New Roman"/>
          <w:sz w:val="24"/>
          <w:szCs w:val="24"/>
        </w:rPr>
        <w:t xml:space="preserve"> школе, у договору са директором</w:t>
      </w:r>
      <w:r w:rsidR="00475AFF">
        <w:rPr>
          <w:rFonts w:ascii="Times New Roman" w:hAnsi="Times New Roman" w:cs="Times New Roman"/>
          <w:sz w:val="24"/>
          <w:szCs w:val="24"/>
          <w:lang w:val="sr-Cyrl-RS"/>
        </w:rPr>
        <w:t xml:space="preserve"> – кога он овласти</w:t>
      </w:r>
      <w:r w:rsidRPr="00CF2868">
        <w:rPr>
          <w:rFonts w:ascii="Times New Roman" w:hAnsi="Times New Roman" w:cs="Times New Roman"/>
          <w:sz w:val="24"/>
          <w:szCs w:val="24"/>
        </w:rPr>
        <w:t>, путем књиге обавештења за ученике, најкасније три дана пре дана њеног одржавања.</w:t>
      </w:r>
    </w:p>
    <w:p w:rsidR="002E5108" w:rsidRPr="00475AFF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Конститутивна седница се мора одржати најкасније до 15. септембра текуће школске године.</w:t>
      </w:r>
    </w:p>
    <w:p w:rsidR="002E5108" w:rsidRPr="00475AFF" w:rsidRDefault="002E5108" w:rsidP="0047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FF">
        <w:rPr>
          <w:rFonts w:ascii="Times New Roman" w:hAnsi="Times New Roman" w:cs="Times New Roman"/>
          <w:b/>
          <w:sz w:val="24"/>
          <w:szCs w:val="24"/>
        </w:rPr>
        <w:t>Члан 8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На првој конститутивној седници Парламента бира се председник, заменик председника и записничар.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Чланови Парламента бирају председника из својих редова.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Избор председника, заменика председника и записничара врши се на предлог чланова Парламента, већином гласова од укупног броја чланова.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Мандат председника и његовог заменика траје једну годину, са могућношћу поновног избора. Број мандата није ограничен.</w:t>
      </w:r>
    </w:p>
    <w:p w:rsidR="002E5108" w:rsidRPr="00475AFF" w:rsidRDefault="002E5108" w:rsidP="0047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FF">
        <w:rPr>
          <w:rFonts w:ascii="Times New Roman" w:hAnsi="Times New Roman" w:cs="Times New Roman"/>
          <w:b/>
          <w:sz w:val="24"/>
          <w:szCs w:val="24"/>
        </w:rPr>
        <w:lastRenderedPageBreak/>
        <w:t>Члан 9</w:t>
      </w:r>
    </w:p>
    <w:p w:rsidR="002E5108" w:rsidRPr="00475AFF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На првој седници сви чланови се упознају са правима, обавезама и одговорностима ученика и надлежностима Парламента и доносе Програм рада Парламента.</w:t>
      </w:r>
    </w:p>
    <w:p w:rsidR="002E5108" w:rsidRPr="00475AFF" w:rsidRDefault="002E5108" w:rsidP="0047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FF">
        <w:rPr>
          <w:rFonts w:ascii="Times New Roman" w:hAnsi="Times New Roman" w:cs="Times New Roman"/>
          <w:b/>
          <w:sz w:val="24"/>
          <w:szCs w:val="24"/>
        </w:rPr>
        <w:t>Члан 10</w:t>
      </w:r>
    </w:p>
    <w:p w:rsidR="002E5108" w:rsidRPr="00CF2868" w:rsidRDefault="002E5108" w:rsidP="005761E2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После избора, председник Парламента преузима вођење прве и свих наредних седница.</w:t>
      </w:r>
    </w:p>
    <w:p w:rsidR="002E5108" w:rsidRPr="00475AFF" w:rsidRDefault="002E5108" w:rsidP="005761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Директор или запослени кога он овласти упознаје ученике са одредбама закона и општих аката школе које се односе на њихова права, обавезе и одговорности и рад Парламента.</w:t>
      </w:r>
    </w:p>
    <w:p w:rsidR="002E5108" w:rsidRPr="00475AFF" w:rsidRDefault="002E5108" w:rsidP="0047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FF">
        <w:rPr>
          <w:rFonts w:ascii="Times New Roman" w:hAnsi="Times New Roman" w:cs="Times New Roman"/>
          <w:b/>
          <w:sz w:val="24"/>
          <w:szCs w:val="24"/>
        </w:rPr>
        <w:t>Члан 11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Осим конститутивне, све наредне седнице заказује председник Парламента.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Седнице се одржавају према програму рада Парламента, а могу се сазивати по потреби, на захтев директора, стручних органа Школе, једне трећине чланова Парламента, у ком случају седници обавезно присуствују представници подносиоца захтева за одржавање седнице Парламента.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Председник Парламента дужан је да сазове седницу на захтев: директора школе, наставничког већа; школског одбора; репрезентативног синдиката школе и једне трећине чланова Парламента.</w:t>
      </w:r>
    </w:p>
    <w:p w:rsidR="002E5108" w:rsidRPr="00475AFF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Послове председника Парламента врши заменик председника, у случају спречености или одсуства председника Парламента.</w:t>
      </w:r>
    </w:p>
    <w:p w:rsidR="002E5108" w:rsidRPr="00475AFF" w:rsidRDefault="002E5108" w:rsidP="0047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FF">
        <w:rPr>
          <w:rFonts w:ascii="Times New Roman" w:hAnsi="Times New Roman" w:cs="Times New Roman"/>
          <w:b/>
          <w:sz w:val="24"/>
          <w:szCs w:val="24"/>
        </w:rPr>
        <w:t>Члан 12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Седнице Парламента су јавне и њима присуствују сви чланови овог органа.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Седнице Парламента заказују се најмање три дана пре дана одржавања.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Заказивање седница се врши објављивањем обавештења на огласној табли за ученике и огласној табли за запослене у школи.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lastRenderedPageBreak/>
        <w:t>Члан 13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Председник отвара и води седницу Парламента.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Пре почетка седнице, председник констатује присуство већине чланова Парламента, неопходно за рад и доношење пуноважних одлука.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12. овог пословника.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IV Припремање седнице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14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У припреми седнице и састављању дневног реда, председнику Парламента помажу стручни сарадници и поједини чланови Парламента.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При састављању предлога дневног реда води се рачуна нарочито о томе да се на седницама разматрају питања која по Закону спадају у надлежност Парламента; да дневни ред обухвата првенствено она питања која су у време одржавања седнице најактуелнија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V Рад на седницама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15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Седницу Парламента отвара председник и на самом почетку утврђује присутност и одсутност чланова.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Након утврђивања кворума, разматра се записник са претходне седнице, доноси одлука о његовом усвајању и утврђује предлог дневног реда за текућу седницу.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16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Сваки члан има право да затражи измене или допуне предложеног дневног реда, уз одговарајуће образложење.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Парламент одлучује посебно о сваком предлогу за измену или допуну дневног реда.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lastRenderedPageBreak/>
        <w:t>Члан 17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Након утврђивања дневног реда актуелне седнице прелази се на разматрање сваке тачке појединачно.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Извештај о свакој тачки дневног реда подноси уводничар, уколико је одређен или други члан Парламента који присуствује седници; директор или стручни сарадник, уколико је тако договорено приликом заказивања седнице.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18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19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20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21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устврди да нема више пријављених дискутаната.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lastRenderedPageBreak/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22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23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Парламент одлуке доноси већином гласова од укупног броја чланова.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Одлука и закључак се израђују и објављују на огласним таблама школе најкасније у року од три дана од дана доношења.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24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Гласање је јавно.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Гласа се на тај начин што се чланови изјашњавају "за" или "против" предлога или се уздржавају од гласања.  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25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Јавно гласање се врши дизањем руке или појединачним позивањем на изјашњавање.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По завршеном гласању, председник утврђује резултат гласања.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VI Одржавање реда на седницама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26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lastRenderedPageBreak/>
        <w:t>Председник Парламента има право да одржава ред на седницама и одговоран је за њега.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27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Због повреде реда на седницама, могу се изрећи следеће мере: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1. усмена опомена;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2. писмена опомена унета у записник;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3. одузимање речи и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4. удаљавање са седнице.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Мере утврђене тач. 1, 2. и 3. овог члана изриче председник Парламента, а меру из тачке 4. Парламент, на предлог председника.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28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Усмена опомена изриче се члану који својим понашањем на седници нарушава ред и одредбе овог пословника.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Нарушавање реда и одредаба овог Пословника може да буде: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учешће у дискусији пре добијања речи;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дискусија о питању које није на дневном реду;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прекидање другог дискутанта у излагању, добацивање и ометање;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- недолично и непристојно понашање, вређање присутних и сл.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Мера одузимања речи изриче се члану који нарушава ред, а већ је два пута био опоменут.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Мера удаљења са седнице изриче се члану који: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вређа и клевета друге чланове или друга присутна лица;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не поштује изречену меру одузимања речи;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- својим понашањем онемогућава несметано одржавање седнице;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lastRenderedPageBreak/>
        <w:t>Члан 29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 дужан је да одмах напусти седницу.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30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Председник Парламента закључује седницу исцрпљивањем свих тачака дневног реда.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Члан 31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У случају из става 1. овог члана, Парламент одмах бира из својих редова другог члана, који ће обављати ту дужност и о томе обавештава директора школе.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32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</w:t>
      </w:r>
    </w:p>
    <w:p w:rsidR="002E5108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Одлуку о опозиву члана Парламента одељењска заједница доноси већином гласова свих чланова. На истом састанку одељењске заједнице, бира се, на начин описан у члану 6. овог пословника, нови члан Парламента, о чему се обавештава директор школе.</w:t>
      </w:r>
    </w:p>
    <w:p w:rsidR="006622F2" w:rsidRDefault="006622F2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22F2" w:rsidRDefault="006622F2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22F2" w:rsidRPr="006622F2" w:rsidRDefault="006622F2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lastRenderedPageBreak/>
        <w:t>VII Радне групе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33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Ради обављања послова из своје надлежности, Парламент може формирати радне групе из реда својих чланова.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У одлуци из става 1. овог члана, Парламент утврђује састав радне групе, задатак и рокове за извршење задатка.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VIII Вођење записника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34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На конститутивној седници Парламента одређује се лице које ће водити записник са седница.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О правилном вођењу записника и формулацији одлука и закључака стара се секретар Школе.</w:t>
      </w:r>
    </w:p>
    <w:p w:rsidR="002E5108" w:rsidRPr="006622F2" w:rsidRDefault="002E5108" w:rsidP="0066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F2">
        <w:rPr>
          <w:rFonts w:ascii="Times New Roman" w:hAnsi="Times New Roman" w:cs="Times New Roman"/>
          <w:b/>
          <w:sz w:val="24"/>
          <w:szCs w:val="24"/>
        </w:rPr>
        <w:t>Члан 35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Записник обавезно садржи: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редни број седнице, рачунајући од почетка мандатног периода;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место, датум и време одржавања;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име председника и записничара;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имена присутних и одсутних чланова, уз констатацију да ли је одсуство најављено и оправдано;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имена присутних лица која нису чланови Парламента;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констатацију да постоји кворум за рад и одлучивање;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формулацију одлука о којима се гласало, оним редом којим су донете;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све податке од значаја за правилно доношење одлуке (начин гласања, број гласова "за", "против", број уздржаних и издвојених мишљења);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- изворна и издвојена мишљења, за која поједини чланови изричито траже да уђу у записник;</w:t>
      </w:r>
    </w:p>
    <w:p w:rsid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- време када је седница завршена или прекинута;</w:t>
      </w:r>
    </w:p>
    <w:p w:rsidR="002E5108" w:rsidRPr="006622F2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lastRenderedPageBreak/>
        <w:t>- потписе председника и записничара.</w:t>
      </w:r>
    </w:p>
    <w:p w:rsidR="002E5108" w:rsidRPr="00BE1491" w:rsidRDefault="002E5108" w:rsidP="00BE149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1491">
        <w:rPr>
          <w:rFonts w:ascii="Times New Roman" w:hAnsi="Times New Roman" w:cs="Times New Roman"/>
          <w:b/>
          <w:sz w:val="24"/>
          <w:szCs w:val="24"/>
        </w:rPr>
        <w:t>Члан 36</w:t>
      </w:r>
    </w:p>
    <w:p w:rsidR="002E5108" w:rsidRPr="00BE1491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Измене и допуне записника могу се вршити само приликом његовог усвајања, сагласношћу већине укупног броја чланова Парламента.</w:t>
      </w:r>
    </w:p>
    <w:p w:rsidR="002E5108" w:rsidRPr="00BE1491" w:rsidRDefault="002E5108" w:rsidP="00BE1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91">
        <w:rPr>
          <w:rFonts w:ascii="Times New Roman" w:hAnsi="Times New Roman" w:cs="Times New Roman"/>
          <w:b/>
          <w:sz w:val="24"/>
          <w:szCs w:val="24"/>
        </w:rPr>
        <w:t>Члан 37</w:t>
      </w:r>
    </w:p>
    <w:p w:rsidR="002E5108" w:rsidRPr="00BE1491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Записник се чува у архиви Школе, са записницима осталих органа Школе, као документ од трајне вредности.</w:t>
      </w:r>
    </w:p>
    <w:p w:rsidR="002E5108" w:rsidRPr="00BE1491" w:rsidRDefault="002E5108" w:rsidP="00BE1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91">
        <w:rPr>
          <w:rFonts w:ascii="Times New Roman" w:hAnsi="Times New Roman" w:cs="Times New Roman"/>
          <w:b/>
          <w:sz w:val="24"/>
          <w:szCs w:val="24"/>
        </w:rPr>
        <w:t>Члан 38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О извршавању свих одлука донетих на седницама Парламента стара се директор Школе.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BE1491" w:rsidRDefault="002E5108" w:rsidP="00BE149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1491">
        <w:rPr>
          <w:rFonts w:ascii="Times New Roman" w:hAnsi="Times New Roman" w:cs="Times New Roman"/>
          <w:b/>
          <w:sz w:val="24"/>
          <w:szCs w:val="24"/>
        </w:rPr>
        <w:t>IX Завршне одредбе</w:t>
      </w:r>
    </w:p>
    <w:p w:rsidR="002E5108" w:rsidRPr="00BE1491" w:rsidRDefault="002E5108" w:rsidP="00BE1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91">
        <w:rPr>
          <w:rFonts w:ascii="Times New Roman" w:hAnsi="Times New Roman" w:cs="Times New Roman"/>
          <w:b/>
          <w:sz w:val="24"/>
          <w:szCs w:val="24"/>
        </w:rPr>
        <w:t>Члан 39</w:t>
      </w:r>
    </w:p>
    <w:p w:rsidR="002E5108" w:rsidRPr="00BE1491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Измене и допуне овог пословника врше се на исти начин и по поступку као и његово доношење.</w:t>
      </w:r>
    </w:p>
    <w:p w:rsidR="002E5108" w:rsidRPr="00BE1491" w:rsidRDefault="002E5108" w:rsidP="00BE1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91">
        <w:rPr>
          <w:rFonts w:ascii="Times New Roman" w:hAnsi="Times New Roman" w:cs="Times New Roman"/>
          <w:b/>
          <w:sz w:val="24"/>
          <w:szCs w:val="24"/>
        </w:rPr>
        <w:t>Члан 40</w:t>
      </w:r>
    </w:p>
    <w:p w:rsidR="002E5108" w:rsidRPr="00BE1491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Тумачење одредби овог пословника даје Парламент.</w:t>
      </w:r>
    </w:p>
    <w:p w:rsidR="002E5108" w:rsidRPr="00BE1491" w:rsidRDefault="002E5108" w:rsidP="00BE1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91">
        <w:rPr>
          <w:rFonts w:ascii="Times New Roman" w:hAnsi="Times New Roman" w:cs="Times New Roman"/>
          <w:b/>
          <w:sz w:val="24"/>
          <w:szCs w:val="24"/>
        </w:rPr>
        <w:t>Члан 41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>Овај пословник ступа на снагу осмог дана од дана објављивања на огласним таблама Школе.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08" w:rsidRPr="00BE1491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5108" w:rsidRPr="00CF2868" w:rsidRDefault="00BE1491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Сопоту,</w:t>
      </w:r>
      <w:r>
        <w:rPr>
          <w:rFonts w:ascii="Times New Roman" w:hAnsi="Times New Roman" w:cs="Times New Roman"/>
          <w:sz w:val="24"/>
          <w:szCs w:val="24"/>
        </w:rPr>
        <w:t xml:space="preserve"> дана 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="002E5108" w:rsidRPr="00CF2868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2E5108" w:rsidRPr="00BE1491" w:rsidRDefault="002E5108" w:rsidP="00CF28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868">
        <w:rPr>
          <w:rFonts w:ascii="Times New Roman" w:hAnsi="Times New Roman" w:cs="Times New Roman"/>
          <w:sz w:val="24"/>
          <w:szCs w:val="24"/>
        </w:rPr>
        <w:t> </w:t>
      </w:r>
    </w:p>
    <w:p w:rsidR="002E5108" w:rsidRPr="00CF2868" w:rsidRDefault="00BE1491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2E5108" w:rsidRPr="00CF2868">
        <w:rPr>
          <w:rFonts w:ascii="Times New Roman" w:hAnsi="Times New Roman" w:cs="Times New Roman"/>
          <w:sz w:val="24"/>
          <w:szCs w:val="24"/>
        </w:rPr>
        <w:t>ПРЕДСЕДНИК ПАРЛАМЕНТА</w:t>
      </w:r>
    </w:p>
    <w:p w:rsidR="00BE1491" w:rsidRPr="00CF2868" w:rsidRDefault="00BE1491" w:rsidP="00BE1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Pr="00CF2868">
        <w:rPr>
          <w:rFonts w:ascii="Times New Roman" w:hAnsi="Times New Roman" w:cs="Times New Roman"/>
          <w:sz w:val="24"/>
          <w:szCs w:val="24"/>
        </w:rPr>
        <w:t>_______________</w:t>
      </w:r>
    </w:p>
    <w:p w:rsidR="002E5108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5FD" w:rsidRPr="00CF2868" w:rsidRDefault="002E5108" w:rsidP="00CF2868">
      <w:pPr>
        <w:jc w:val="both"/>
        <w:rPr>
          <w:rFonts w:ascii="Times New Roman" w:hAnsi="Times New Roman" w:cs="Times New Roman"/>
          <w:sz w:val="24"/>
          <w:szCs w:val="24"/>
        </w:rPr>
      </w:pPr>
      <w:r w:rsidRPr="00CF2868">
        <w:rPr>
          <w:rFonts w:ascii="Times New Roman" w:hAnsi="Times New Roman" w:cs="Times New Roman"/>
          <w:sz w:val="24"/>
          <w:szCs w:val="24"/>
        </w:rPr>
        <w:t xml:space="preserve"> Пословник је објављен на огласним таблама </w:t>
      </w:r>
      <w:r w:rsidR="00BE1491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CF2868">
        <w:rPr>
          <w:rFonts w:ascii="Times New Roman" w:hAnsi="Times New Roman" w:cs="Times New Roman"/>
          <w:sz w:val="24"/>
          <w:szCs w:val="24"/>
        </w:rPr>
        <w:t>коле</w:t>
      </w:r>
      <w:r w:rsidR="00BE1491">
        <w:rPr>
          <w:rFonts w:ascii="Times New Roman" w:hAnsi="Times New Roman" w:cs="Times New Roman"/>
          <w:sz w:val="24"/>
          <w:szCs w:val="24"/>
          <w:lang w:val="sr-Cyrl-RS"/>
        </w:rPr>
        <w:t>, дана _______ 2024. године</w:t>
      </w:r>
      <w:r w:rsidRPr="00CF2868">
        <w:rPr>
          <w:rFonts w:ascii="Times New Roman" w:hAnsi="Times New Roman" w:cs="Times New Roman"/>
          <w:sz w:val="24"/>
          <w:szCs w:val="24"/>
        </w:rPr>
        <w:t>.</w:t>
      </w:r>
    </w:p>
    <w:sectPr w:rsidR="00AF35FD" w:rsidRPr="00CF2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08"/>
    <w:rsid w:val="00257940"/>
    <w:rsid w:val="002E5108"/>
    <w:rsid w:val="00475AFF"/>
    <w:rsid w:val="00490EE3"/>
    <w:rsid w:val="005761E2"/>
    <w:rsid w:val="0061407A"/>
    <w:rsid w:val="006622F2"/>
    <w:rsid w:val="00896D09"/>
    <w:rsid w:val="00A77B1F"/>
    <w:rsid w:val="00AD75BD"/>
    <w:rsid w:val="00BE1491"/>
    <w:rsid w:val="00CF2868"/>
    <w:rsid w:val="00D1560F"/>
    <w:rsid w:val="00E079F0"/>
    <w:rsid w:val="00F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D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D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2024-04-10T09:56:00Z</cp:lastPrinted>
  <dcterms:created xsi:type="dcterms:W3CDTF">2024-04-25T07:12:00Z</dcterms:created>
  <dcterms:modified xsi:type="dcterms:W3CDTF">2024-04-25T07:12:00Z</dcterms:modified>
</cp:coreProperties>
</file>